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89D" w:rsidRPr="00BD4151" w:rsidRDefault="00DA5E48" w:rsidP="00A6389D">
      <w:pPr>
        <w:spacing w:line="360" w:lineRule="auto"/>
        <w:ind w:firstLine="720"/>
        <w:jc w:val="both"/>
        <w:rPr>
          <w:rFonts w:ascii="Arial Narrow" w:hAnsi="Arial Narrow" w:cs="Arial"/>
          <w:b/>
          <w:sz w:val="28"/>
          <w:szCs w:val="28"/>
          <w:u w:val="single"/>
        </w:rPr>
      </w:pPr>
      <w:proofErr w:type="spellStart"/>
      <w:r w:rsidRPr="00BD4151">
        <w:rPr>
          <w:rFonts w:ascii="Arial Narrow" w:hAnsi="Arial Narrow" w:cs="Arial"/>
          <w:b/>
          <w:sz w:val="28"/>
          <w:szCs w:val="28"/>
          <w:u w:val="single"/>
        </w:rPr>
        <w:t>Guidelines</w:t>
      </w:r>
      <w:proofErr w:type="spellEnd"/>
      <w:r w:rsidRPr="00BD4151">
        <w:rPr>
          <w:rFonts w:ascii="Arial Narrow" w:hAnsi="Arial Narrow" w:cs="Arial"/>
          <w:b/>
          <w:sz w:val="28"/>
          <w:szCs w:val="28"/>
          <w:u w:val="single"/>
        </w:rPr>
        <w:t xml:space="preserve"> </w:t>
      </w:r>
      <w:proofErr w:type="spellStart"/>
      <w:r w:rsidRPr="00BD4151">
        <w:rPr>
          <w:rFonts w:ascii="Arial Narrow" w:hAnsi="Arial Narrow" w:cs="Arial"/>
          <w:b/>
          <w:sz w:val="28"/>
          <w:szCs w:val="28"/>
          <w:u w:val="single"/>
        </w:rPr>
        <w:t>for</w:t>
      </w:r>
      <w:proofErr w:type="spellEnd"/>
      <w:r w:rsidRPr="00BD4151">
        <w:rPr>
          <w:rFonts w:ascii="Arial Narrow" w:hAnsi="Arial Narrow" w:cs="Arial"/>
          <w:b/>
          <w:sz w:val="28"/>
          <w:szCs w:val="28"/>
          <w:u w:val="single"/>
        </w:rPr>
        <w:t xml:space="preserve"> </w:t>
      </w:r>
      <w:proofErr w:type="spellStart"/>
      <w:r w:rsidRPr="00BD4151">
        <w:rPr>
          <w:rFonts w:ascii="Arial Narrow" w:hAnsi="Arial Narrow" w:cs="Arial"/>
          <w:b/>
          <w:sz w:val="28"/>
          <w:szCs w:val="28"/>
          <w:u w:val="single"/>
        </w:rPr>
        <w:t>writing</w:t>
      </w:r>
      <w:proofErr w:type="spellEnd"/>
      <w:r w:rsidRPr="00BD4151">
        <w:rPr>
          <w:rFonts w:ascii="Arial Narrow" w:hAnsi="Arial Narrow" w:cs="Arial"/>
          <w:b/>
          <w:sz w:val="28"/>
          <w:szCs w:val="28"/>
          <w:u w:val="single"/>
        </w:rPr>
        <w:t xml:space="preserve"> </w:t>
      </w:r>
      <w:proofErr w:type="spellStart"/>
      <w:r w:rsidRPr="00BD4151">
        <w:rPr>
          <w:rFonts w:ascii="Arial Narrow" w:hAnsi="Arial Narrow" w:cs="Arial"/>
          <w:b/>
          <w:sz w:val="28"/>
          <w:szCs w:val="28"/>
          <w:u w:val="single"/>
        </w:rPr>
        <w:t>papers</w:t>
      </w:r>
      <w:proofErr w:type="spellEnd"/>
      <w:r w:rsidRPr="00BD4151">
        <w:rPr>
          <w:rFonts w:ascii="Arial Narrow" w:hAnsi="Arial Narrow" w:cs="Arial"/>
          <w:b/>
          <w:sz w:val="28"/>
          <w:szCs w:val="28"/>
          <w:u w:val="single"/>
        </w:rPr>
        <w:t>.</w:t>
      </w:r>
    </w:p>
    <w:p w:rsidR="00DF037A" w:rsidRPr="00BD4151" w:rsidRDefault="00DF037A" w:rsidP="00E872C6">
      <w:pPr>
        <w:pStyle w:val="Prrafodelista"/>
        <w:numPr>
          <w:ilvl w:val="0"/>
          <w:numId w:val="4"/>
        </w:numPr>
        <w:rPr>
          <w:rFonts w:ascii="Arial Narrow" w:hAnsi="Arial Narrow"/>
          <w:lang w:val="en-GB"/>
        </w:rPr>
      </w:pPr>
      <w:r w:rsidRPr="00BD4151">
        <w:rPr>
          <w:rFonts w:ascii="Arial Narrow" w:hAnsi="Arial Narrow" w:cs="Arial"/>
          <w:lang w:val="en-US"/>
        </w:rPr>
        <w:t>There are no length requirements; you should focus on the research and writing process.</w:t>
      </w:r>
    </w:p>
    <w:p w:rsidR="00E872C6" w:rsidRPr="00BD4151" w:rsidRDefault="00E872C6" w:rsidP="00E872C6">
      <w:pPr>
        <w:pStyle w:val="Prrafodelista"/>
        <w:numPr>
          <w:ilvl w:val="0"/>
          <w:numId w:val="4"/>
        </w:numPr>
        <w:rPr>
          <w:rFonts w:ascii="Arial Narrow" w:hAnsi="Arial Narrow"/>
          <w:lang w:val="en-GB"/>
        </w:rPr>
      </w:pPr>
      <w:r w:rsidRPr="00BD4151">
        <w:rPr>
          <w:rFonts w:ascii="Arial Narrow" w:hAnsi="Arial Narrow" w:cs="Arial"/>
          <w:lang w:val="en-US"/>
        </w:rPr>
        <w:t xml:space="preserve">Start by defining the format of your document (margins, line spacing, type, indentation, justification and language: UK English). Activate spell checker in </w:t>
      </w:r>
      <w:proofErr w:type="spellStart"/>
      <w:r w:rsidRPr="00BD4151">
        <w:rPr>
          <w:rFonts w:ascii="Arial Narrow" w:hAnsi="Arial Narrow"/>
          <w:lang w:val="en-GB"/>
        </w:rPr>
        <w:t>Revisar</w:t>
      </w:r>
      <w:proofErr w:type="spellEnd"/>
      <w:r w:rsidRPr="00BD4151">
        <w:rPr>
          <w:rFonts w:ascii="Arial Narrow" w:hAnsi="Arial Narrow"/>
          <w:lang w:val="en-GB"/>
        </w:rPr>
        <w:t xml:space="preserve">/ </w:t>
      </w:r>
      <w:proofErr w:type="spellStart"/>
      <w:r w:rsidRPr="00BD4151">
        <w:rPr>
          <w:rFonts w:ascii="Arial Narrow" w:hAnsi="Arial Narrow"/>
          <w:lang w:val="en-GB"/>
        </w:rPr>
        <w:t>definir</w:t>
      </w:r>
      <w:proofErr w:type="spellEnd"/>
      <w:r w:rsidRPr="00BD4151">
        <w:rPr>
          <w:rFonts w:ascii="Arial Narrow" w:hAnsi="Arial Narrow"/>
          <w:lang w:val="en-GB"/>
        </w:rPr>
        <w:t xml:space="preserve"> </w:t>
      </w:r>
      <w:proofErr w:type="spellStart"/>
      <w:r w:rsidRPr="00BD4151">
        <w:rPr>
          <w:rFonts w:ascii="Arial Narrow" w:hAnsi="Arial Narrow"/>
          <w:lang w:val="en-GB"/>
        </w:rPr>
        <w:t>idioma</w:t>
      </w:r>
      <w:proofErr w:type="spellEnd"/>
      <w:r w:rsidRPr="00BD4151">
        <w:rPr>
          <w:rFonts w:ascii="Arial Narrow" w:hAnsi="Arial Narrow"/>
          <w:lang w:val="en-GB"/>
        </w:rPr>
        <w:t xml:space="preserve"> or </w:t>
      </w:r>
      <w:proofErr w:type="spellStart"/>
      <w:r w:rsidRPr="00BD4151">
        <w:rPr>
          <w:rFonts w:ascii="Arial Narrow" w:hAnsi="Arial Narrow"/>
          <w:lang w:val="en-GB"/>
        </w:rPr>
        <w:t>Herramientas</w:t>
      </w:r>
      <w:proofErr w:type="spellEnd"/>
      <w:r w:rsidRPr="00BD4151">
        <w:rPr>
          <w:rFonts w:ascii="Arial Narrow" w:hAnsi="Arial Narrow"/>
          <w:lang w:val="en-GB"/>
        </w:rPr>
        <w:t xml:space="preserve"> / </w:t>
      </w:r>
      <w:proofErr w:type="spellStart"/>
      <w:r w:rsidRPr="00BD4151">
        <w:rPr>
          <w:rFonts w:ascii="Arial Narrow" w:hAnsi="Arial Narrow"/>
          <w:lang w:val="en-GB"/>
        </w:rPr>
        <w:t>definir</w:t>
      </w:r>
      <w:proofErr w:type="spellEnd"/>
      <w:r w:rsidRPr="00BD4151">
        <w:rPr>
          <w:rFonts w:ascii="Arial Narrow" w:hAnsi="Arial Narrow"/>
          <w:lang w:val="en-GB"/>
        </w:rPr>
        <w:t xml:space="preserve"> </w:t>
      </w:r>
      <w:proofErr w:type="spellStart"/>
      <w:r w:rsidRPr="00BD4151">
        <w:rPr>
          <w:rFonts w:ascii="Arial Narrow" w:hAnsi="Arial Narrow"/>
          <w:lang w:val="en-GB"/>
        </w:rPr>
        <w:t>idioma</w:t>
      </w:r>
      <w:proofErr w:type="spellEnd"/>
      <w:r w:rsidRPr="00BD4151">
        <w:rPr>
          <w:rFonts w:ascii="Arial Narrow" w:hAnsi="Arial Narrow"/>
          <w:lang w:val="en-GB"/>
        </w:rPr>
        <w:t>.</w:t>
      </w:r>
    </w:p>
    <w:p w:rsidR="00DF037A" w:rsidRPr="00BD4151" w:rsidRDefault="00DF037A" w:rsidP="00DF037A">
      <w:pPr>
        <w:pStyle w:val="Prrafodelista"/>
        <w:numPr>
          <w:ilvl w:val="0"/>
          <w:numId w:val="4"/>
        </w:numPr>
        <w:spacing w:line="360" w:lineRule="auto"/>
        <w:jc w:val="both"/>
        <w:rPr>
          <w:rFonts w:ascii="Arial Narrow" w:hAnsi="Arial Narrow" w:cs="Arial"/>
          <w:lang w:val="en-US"/>
        </w:rPr>
      </w:pPr>
      <w:r w:rsidRPr="00BD4151">
        <w:rPr>
          <w:rFonts w:ascii="Arial Narrow" w:hAnsi="Arial Narrow" w:cs="Arial"/>
          <w:lang w:val="en-US"/>
        </w:rPr>
        <w:t>The paper should include a cover sheet, a table of contents and a reference page.</w:t>
      </w:r>
    </w:p>
    <w:p w:rsidR="00DF037A" w:rsidRPr="00BD4151" w:rsidRDefault="00DF037A" w:rsidP="00DF037A">
      <w:pPr>
        <w:pStyle w:val="Prrafodelista"/>
        <w:numPr>
          <w:ilvl w:val="0"/>
          <w:numId w:val="4"/>
        </w:numPr>
        <w:spacing w:line="360" w:lineRule="auto"/>
        <w:jc w:val="both"/>
        <w:rPr>
          <w:rFonts w:ascii="Arial Narrow" w:hAnsi="Arial Narrow" w:cs="Arial"/>
          <w:lang w:val="en-US"/>
        </w:rPr>
      </w:pPr>
      <w:r w:rsidRPr="00BD4151">
        <w:rPr>
          <w:rFonts w:ascii="Arial Narrow" w:hAnsi="Arial Narrow" w:cs="Arial"/>
          <w:lang w:val="en-US"/>
        </w:rPr>
        <w:t>The cover sheet will include the following information: title, name of author, group and date.</w:t>
      </w:r>
    </w:p>
    <w:p w:rsidR="00DF037A" w:rsidRPr="00BD4151" w:rsidRDefault="00DF037A" w:rsidP="00DF037A">
      <w:pPr>
        <w:pStyle w:val="Prrafodelista"/>
        <w:numPr>
          <w:ilvl w:val="0"/>
          <w:numId w:val="4"/>
        </w:numPr>
        <w:spacing w:line="360" w:lineRule="auto"/>
        <w:jc w:val="both"/>
        <w:rPr>
          <w:rFonts w:ascii="Arial Narrow" w:hAnsi="Arial Narrow" w:cs="Arial"/>
          <w:lang w:val="en-US"/>
        </w:rPr>
      </w:pPr>
      <w:r w:rsidRPr="00BD4151">
        <w:rPr>
          <w:rFonts w:ascii="Arial Narrow" w:hAnsi="Arial Narrow" w:cs="Arial"/>
          <w:lang w:val="en-US"/>
        </w:rPr>
        <w:t>The first page will be the table of contents.</w:t>
      </w:r>
    </w:p>
    <w:p w:rsidR="00DF037A" w:rsidRPr="00BD4151" w:rsidRDefault="00DF037A" w:rsidP="00A6389D">
      <w:pPr>
        <w:pStyle w:val="Prrafodelista"/>
        <w:numPr>
          <w:ilvl w:val="0"/>
          <w:numId w:val="4"/>
        </w:numPr>
        <w:spacing w:line="360" w:lineRule="auto"/>
        <w:jc w:val="both"/>
        <w:rPr>
          <w:rFonts w:ascii="Arial Narrow" w:hAnsi="Arial Narrow" w:cs="Arial"/>
          <w:lang w:val="en-US"/>
        </w:rPr>
      </w:pPr>
      <w:r w:rsidRPr="00BD4151">
        <w:rPr>
          <w:rFonts w:ascii="Arial Narrow" w:hAnsi="Arial Narrow" w:cs="Arial"/>
          <w:lang w:val="en-US"/>
        </w:rPr>
        <w:t xml:space="preserve">The last page will be the reference page, unless there are any </w:t>
      </w:r>
      <w:r w:rsidRPr="00BD4151">
        <w:rPr>
          <w:rFonts w:ascii="Arial Narrow" w:hAnsi="Arial Narrow"/>
          <w:lang w:val="en-US"/>
        </w:rPr>
        <w:t>appendices</w:t>
      </w:r>
      <w:r w:rsidRPr="00BD4151">
        <w:rPr>
          <w:rFonts w:ascii="Arial Narrow" w:hAnsi="Arial Narrow" w:cs="Arial"/>
          <w:lang w:val="en-US"/>
        </w:rPr>
        <w:t>, which should come at the end.</w:t>
      </w:r>
      <w:r w:rsidR="00BD4151">
        <w:rPr>
          <w:rFonts w:ascii="Arial Narrow" w:hAnsi="Arial Narrow" w:cs="Arial"/>
          <w:lang w:val="en-US"/>
        </w:rPr>
        <w:t xml:space="preserve"> The references must follow instructions given further on.</w:t>
      </w:r>
    </w:p>
    <w:p w:rsidR="00A6389D" w:rsidRPr="00BD4151" w:rsidRDefault="00E872C6" w:rsidP="00A6389D">
      <w:pPr>
        <w:pStyle w:val="Prrafodelista"/>
        <w:numPr>
          <w:ilvl w:val="0"/>
          <w:numId w:val="4"/>
        </w:numPr>
        <w:spacing w:line="360" w:lineRule="auto"/>
        <w:jc w:val="both"/>
        <w:rPr>
          <w:rFonts w:ascii="Arial Narrow" w:hAnsi="Arial Narrow" w:cs="Arial"/>
          <w:lang w:val="en-US"/>
        </w:rPr>
      </w:pPr>
      <w:r w:rsidRPr="00BD4151">
        <w:rPr>
          <w:rFonts w:ascii="Arial Narrow" w:hAnsi="Arial Narrow" w:cs="Arial"/>
          <w:lang w:val="en-US"/>
        </w:rPr>
        <w:t xml:space="preserve">Number the pages. </w:t>
      </w:r>
    </w:p>
    <w:p w:rsidR="00120790" w:rsidRPr="00BD4151" w:rsidRDefault="00120790" w:rsidP="00A6389D">
      <w:pPr>
        <w:pStyle w:val="Prrafodelista"/>
        <w:numPr>
          <w:ilvl w:val="0"/>
          <w:numId w:val="4"/>
        </w:numPr>
        <w:spacing w:line="360" w:lineRule="auto"/>
        <w:jc w:val="both"/>
        <w:rPr>
          <w:rFonts w:ascii="Arial Narrow" w:hAnsi="Arial Narrow" w:cs="Arial"/>
        </w:rPr>
      </w:pPr>
      <w:r w:rsidRPr="00BD4151">
        <w:rPr>
          <w:rFonts w:ascii="Arial Narrow" w:hAnsi="Arial Narrow"/>
          <w:lang w:val="en-US"/>
        </w:rPr>
        <w:t xml:space="preserve">Use the same type and size for the whole paper (11 or 12 point) except titles and subtitles. </w:t>
      </w:r>
      <w:r w:rsidRPr="00BD4151">
        <w:rPr>
          <w:rFonts w:ascii="Arial Narrow" w:hAnsi="Arial Narrow"/>
        </w:rPr>
        <w:t xml:space="preserve">Do </w:t>
      </w:r>
      <w:proofErr w:type="spellStart"/>
      <w:r w:rsidRPr="00BD4151">
        <w:rPr>
          <w:rFonts w:ascii="Arial Narrow" w:hAnsi="Arial Narrow"/>
        </w:rPr>
        <w:t>not</w:t>
      </w:r>
      <w:proofErr w:type="spellEnd"/>
      <w:r w:rsidRPr="00BD4151">
        <w:rPr>
          <w:rFonts w:ascii="Arial Narrow" w:hAnsi="Arial Narrow"/>
        </w:rPr>
        <w:t xml:space="preserve"> </w:t>
      </w:r>
      <w:proofErr w:type="spellStart"/>
      <w:r w:rsidRPr="00BD4151">
        <w:rPr>
          <w:rFonts w:ascii="Arial Narrow" w:hAnsi="Arial Narrow"/>
        </w:rPr>
        <w:t>bold</w:t>
      </w:r>
      <w:proofErr w:type="spellEnd"/>
      <w:r w:rsidRPr="00BD4151">
        <w:rPr>
          <w:rFonts w:ascii="Arial Narrow" w:hAnsi="Arial Narrow"/>
        </w:rPr>
        <w:t xml:space="preserve">, </w:t>
      </w:r>
      <w:proofErr w:type="spellStart"/>
      <w:r w:rsidRPr="00BD4151">
        <w:rPr>
          <w:rFonts w:ascii="Arial Narrow" w:hAnsi="Arial Narrow"/>
        </w:rPr>
        <w:t>underline</w:t>
      </w:r>
      <w:proofErr w:type="spellEnd"/>
      <w:r w:rsidRPr="00BD4151">
        <w:rPr>
          <w:rFonts w:ascii="Arial Narrow" w:hAnsi="Arial Narrow"/>
        </w:rPr>
        <w:t xml:space="preserve"> </w:t>
      </w:r>
      <w:proofErr w:type="spellStart"/>
      <w:r w:rsidRPr="00BD4151">
        <w:rPr>
          <w:rFonts w:ascii="Arial Narrow" w:hAnsi="Arial Narrow"/>
        </w:rPr>
        <w:t>or</w:t>
      </w:r>
      <w:proofErr w:type="spellEnd"/>
      <w:r w:rsidRPr="00BD4151">
        <w:rPr>
          <w:rFonts w:ascii="Arial Narrow" w:hAnsi="Arial Narrow"/>
        </w:rPr>
        <w:t xml:space="preserve"> </w:t>
      </w:r>
      <w:proofErr w:type="spellStart"/>
      <w:r w:rsidRPr="00BD4151">
        <w:rPr>
          <w:rFonts w:ascii="Arial Narrow" w:hAnsi="Arial Narrow"/>
        </w:rPr>
        <w:t>italicize</w:t>
      </w:r>
      <w:proofErr w:type="spellEnd"/>
      <w:r w:rsidRPr="00BD4151">
        <w:rPr>
          <w:rFonts w:ascii="Arial Narrow" w:hAnsi="Arial Narrow"/>
        </w:rPr>
        <w:t xml:space="preserve"> </w:t>
      </w:r>
      <w:proofErr w:type="spellStart"/>
      <w:r w:rsidRPr="00BD4151">
        <w:rPr>
          <w:rFonts w:ascii="Arial Narrow" w:hAnsi="Arial Narrow"/>
        </w:rPr>
        <w:t>unless</w:t>
      </w:r>
      <w:proofErr w:type="spellEnd"/>
      <w:r w:rsidRPr="00BD4151">
        <w:rPr>
          <w:rFonts w:ascii="Arial Narrow" w:hAnsi="Arial Narrow"/>
        </w:rPr>
        <w:t xml:space="preserve"> </w:t>
      </w:r>
      <w:proofErr w:type="spellStart"/>
      <w:r w:rsidRPr="00BD4151">
        <w:rPr>
          <w:rFonts w:ascii="Arial Narrow" w:hAnsi="Arial Narrow"/>
        </w:rPr>
        <w:t>required</w:t>
      </w:r>
      <w:proofErr w:type="spellEnd"/>
      <w:r w:rsidRPr="00BD4151">
        <w:rPr>
          <w:rFonts w:ascii="Arial Narrow" w:hAnsi="Arial Narrow"/>
        </w:rPr>
        <w:t>.</w:t>
      </w:r>
    </w:p>
    <w:p w:rsidR="007B497D" w:rsidRPr="00BD4151" w:rsidRDefault="007B497D" w:rsidP="00A6389D">
      <w:pPr>
        <w:pStyle w:val="Prrafodelista"/>
        <w:numPr>
          <w:ilvl w:val="0"/>
          <w:numId w:val="4"/>
        </w:numPr>
        <w:spacing w:line="360" w:lineRule="auto"/>
        <w:jc w:val="both"/>
        <w:rPr>
          <w:rFonts w:ascii="Arial Narrow" w:hAnsi="Arial Narrow" w:cs="Arial"/>
          <w:lang w:val="en-US"/>
        </w:rPr>
      </w:pPr>
      <w:r w:rsidRPr="00BD4151">
        <w:rPr>
          <w:rFonts w:ascii="Arial Narrow" w:hAnsi="Arial Narrow"/>
          <w:lang w:val="en-US"/>
        </w:rPr>
        <w:t>Avoid the use of I, we and use the third person instead, that is the proper style for an academic paper</w:t>
      </w:r>
    </w:p>
    <w:p w:rsidR="00FF23CA" w:rsidRPr="00BD4151" w:rsidRDefault="00DF037A" w:rsidP="0030701E">
      <w:pPr>
        <w:pStyle w:val="Prrafodelista"/>
        <w:numPr>
          <w:ilvl w:val="0"/>
          <w:numId w:val="4"/>
        </w:numPr>
        <w:spacing w:line="360" w:lineRule="auto"/>
        <w:jc w:val="both"/>
        <w:rPr>
          <w:rFonts w:ascii="Arial Narrow" w:hAnsi="Arial Narrow" w:cs="Arial"/>
          <w:lang w:val="en-US"/>
        </w:rPr>
      </w:pPr>
      <w:r w:rsidRPr="00BD4151">
        <w:rPr>
          <w:rFonts w:ascii="Arial Narrow" w:hAnsi="Arial Narrow" w:cs="Arial"/>
          <w:b/>
          <w:lang w:val="en-US"/>
        </w:rPr>
        <w:t xml:space="preserve">The </w:t>
      </w:r>
      <w:r w:rsidR="00A6389D" w:rsidRPr="00BD4151">
        <w:rPr>
          <w:rFonts w:ascii="Arial Narrow" w:hAnsi="Arial Narrow" w:cs="Arial"/>
          <w:b/>
          <w:lang w:val="en-US"/>
        </w:rPr>
        <w:t>structur</w:t>
      </w:r>
      <w:r w:rsidRPr="00BD4151">
        <w:rPr>
          <w:rFonts w:ascii="Arial Narrow" w:hAnsi="Arial Narrow" w:cs="Arial"/>
          <w:b/>
          <w:lang w:val="en-US"/>
        </w:rPr>
        <w:t>e of your paper</w:t>
      </w:r>
      <w:r w:rsidRPr="00BD4151">
        <w:rPr>
          <w:rFonts w:ascii="Arial Narrow" w:hAnsi="Arial Narrow" w:cs="Arial"/>
          <w:lang w:val="en-US"/>
        </w:rPr>
        <w:t xml:space="preserve"> must be logical and coherent and should have at least three clear sections: </w:t>
      </w:r>
    </w:p>
    <w:p w:rsidR="00FF23CA" w:rsidRPr="00BD4151" w:rsidRDefault="0030701E" w:rsidP="00A6389D">
      <w:pPr>
        <w:pStyle w:val="Prrafodelista"/>
        <w:numPr>
          <w:ilvl w:val="2"/>
          <w:numId w:val="2"/>
        </w:numPr>
        <w:spacing w:after="0" w:line="360" w:lineRule="auto"/>
        <w:jc w:val="both"/>
        <w:rPr>
          <w:rFonts w:ascii="Arial Narrow" w:hAnsi="Arial Narrow" w:cs="Arial"/>
          <w:lang w:val="en-US"/>
        </w:rPr>
      </w:pPr>
      <w:r w:rsidRPr="00BD4151">
        <w:rPr>
          <w:rFonts w:ascii="Arial Narrow" w:hAnsi="Arial Narrow" w:cs="Arial"/>
          <w:b/>
          <w:u w:val="single"/>
          <w:lang w:val="en-US"/>
        </w:rPr>
        <w:t>Introduction.</w:t>
      </w:r>
      <w:r w:rsidRPr="00BD4151">
        <w:rPr>
          <w:rFonts w:ascii="Arial Narrow" w:hAnsi="Arial Narrow" w:cs="Arial"/>
          <w:lang w:val="en-US"/>
        </w:rPr>
        <w:t xml:space="preserve"> Here you can write about the purpose of your paper, the method and give an outline of the general content. You should get the reader interested and prepared for the content that follows.</w:t>
      </w:r>
      <w:r w:rsidR="00FF23CA" w:rsidRPr="00BD4151">
        <w:rPr>
          <w:rFonts w:ascii="Arial Narrow" w:hAnsi="Arial Narrow" w:cs="Arial"/>
          <w:lang w:val="en-US"/>
        </w:rPr>
        <w:t xml:space="preserve"> </w:t>
      </w:r>
      <w:r w:rsidRPr="00BD4151">
        <w:rPr>
          <w:rFonts w:ascii="Arial Narrow" w:eastAsia="Times New Roman" w:hAnsi="Arial Narrow" w:cs="Times New Roman"/>
          <w:lang w:val="en-US" w:eastAsia="es-ES"/>
        </w:rPr>
        <w:t xml:space="preserve">Although it appears first, the Introduction is </w:t>
      </w:r>
      <w:r w:rsidR="00FF23CA" w:rsidRPr="00BD4151">
        <w:rPr>
          <w:rFonts w:ascii="Arial Narrow" w:eastAsia="Times New Roman" w:hAnsi="Arial Narrow" w:cs="Times New Roman"/>
          <w:lang w:val="en-US" w:eastAsia="es-ES"/>
        </w:rPr>
        <w:t xml:space="preserve">usually </w:t>
      </w:r>
      <w:r w:rsidRPr="00BD4151">
        <w:rPr>
          <w:rFonts w:ascii="Arial Narrow" w:eastAsia="Times New Roman" w:hAnsi="Arial Narrow" w:cs="Times New Roman"/>
          <w:lang w:val="en-US" w:eastAsia="es-ES"/>
        </w:rPr>
        <w:t>the last part to be</w:t>
      </w:r>
      <w:r w:rsidR="00FF23CA" w:rsidRPr="00BD4151">
        <w:rPr>
          <w:rFonts w:ascii="Arial Narrow" w:eastAsia="Times New Roman" w:hAnsi="Arial Narrow" w:cs="Times New Roman"/>
          <w:lang w:val="en-US" w:eastAsia="es-ES"/>
        </w:rPr>
        <w:t xml:space="preserve"> </w:t>
      </w:r>
      <w:r w:rsidRPr="00BD4151">
        <w:rPr>
          <w:rFonts w:ascii="Arial Narrow" w:eastAsia="Times New Roman" w:hAnsi="Arial Narrow" w:cs="Times New Roman"/>
          <w:lang w:val="en-US" w:eastAsia="es-ES"/>
        </w:rPr>
        <w:t>written.</w:t>
      </w:r>
    </w:p>
    <w:p w:rsidR="00FF23CA" w:rsidRPr="00BD4151" w:rsidRDefault="00FF23CA" w:rsidP="00A6389D">
      <w:pPr>
        <w:pStyle w:val="Prrafodelista"/>
        <w:numPr>
          <w:ilvl w:val="2"/>
          <w:numId w:val="2"/>
        </w:numPr>
        <w:spacing w:after="0" w:line="360" w:lineRule="auto"/>
        <w:jc w:val="both"/>
        <w:rPr>
          <w:rFonts w:ascii="Arial Narrow" w:hAnsi="Arial Narrow" w:cs="Arial"/>
          <w:b/>
          <w:u w:val="single"/>
          <w:lang w:val="en-US"/>
        </w:rPr>
      </w:pPr>
      <w:r w:rsidRPr="00BD4151">
        <w:rPr>
          <w:rFonts w:ascii="Arial Narrow" w:hAnsi="Arial Narrow" w:cs="Arial"/>
          <w:b/>
          <w:u w:val="single"/>
          <w:lang w:val="en-US"/>
        </w:rPr>
        <w:t>Body.</w:t>
      </w:r>
      <w:r w:rsidRPr="00BD4151">
        <w:rPr>
          <w:rFonts w:ascii="Arial Narrow" w:hAnsi="Arial Narrow" w:cs="Arial"/>
          <w:lang w:val="en-US"/>
        </w:rPr>
        <w:t xml:space="preserve"> The main part of your work is here, so you should write it clearly and organize it with as many headings and subheadings as necessary.</w:t>
      </w:r>
    </w:p>
    <w:p w:rsidR="007B497D" w:rsidRPr="00BD4151" w:rsidRDefault="0030701E" w:rsidP="00A6389D">
      <w:pPr>
        <w:pStyle w:val="Sangradetextonormal"/>
        <w:numPr>
          <w:ilvl w:val="2"/>
          <w:numId w:val="2"/>
        </w:numPr>
        <w:spacing w:line="360" w:lineRule="auto"/>
        <w:rPr>
          <w:rFonts w:ascii="Arial Narrow" w:hAnsi="Arial Narrow" w:cs="Arial"/>
          <w:i w:val="0"/>
          <w:sz w:val="22"/>
          <w:szCs w:val="22"/>
          <w:u w:val="single"/>
          <w:lang w:val="en-US"/>
        </w:rPr>
      </w:pPr>
      <w:r w:rsidRPr="00BD4151">
        <w:rPr>
          <w:rFonts w:ascii="Arial Narrow" w:hAnsi="Arial Narrow" w:cs="Arial"/>
          <w:i w:val="0"/>
          <w:sz w:val="22"/>
          <w:szCs w:val="22"/>
          <w:u w:val="single"/>
          <w:lang w:val="en-US"/>
        </w:rPr>
        <w:t>Conclusion</w:t>
      </w:r>
      <w:r w:rsidR="00FF23CA" w:rsidRPr="00BD4151">
        <w:rPr>
          <w:rFonts w:ascii="Arial Narrow" w:hAnsi="Arial Narrow" w:cs="Arial"/>
          <w:i w:val="0"/>
          <w:sz w:val="22"/>
          <w:szCs w:val="22"/>
          <w:u w:val="single"/>
          <w:lang w:val="en-US"/>
        </w:rPr>
        <w:t>.</w:t>
      </w:r>
      <w:r w:rsidR="00FF23CA" w:rsidRPr="00BD4151">
        <w:rPr>
          <w:rFonts w:ascii="Arial Narrow" w:hAnsi="Arial Narrow" w:cs="Arial"/>
          <w:b w:val="0"/>
          <w:i w:val="0"/>
          <w:sz w:val="22"/>
          <w:szCs w:val="22"/>
          <w:lang w:val="en-US"/>
        </w:rPr>
        <w:t xml:space="preserve"> A brief summary of the main points, what</w:t>
      </w:r>
      <w:r w:rsidR="007B497D" w:rsidRPr="00BD4151">
        <w:rPr>
          <w:rFonts w:ascii="Arial Narrow" w:hAnsi="Arial Narrow" w:cs="Arial"/>
          <w:b w:val="0"/>
          <w:i w:val="0"/>
          <w:sz w:val="22"/>
          <w:szCs w:val="22"/>
          <w:lang w:val="en-US"/>
        </w:rPr>
        <w:t xml:space="preserve"> has been learnt from this research and what remains to be studied in future research.</w:t>
      </w:r>
    </w:p>
    <w:p w:rsidR="009D736E" w:rsidRPr="00BD4151" w:rsidRDefault="009D736E" w:rsidP="009D736E">
      <w:pPr>
        <w:pStyle w:val="Sangradetextonormal"/>
        <w:numPr>
          <w:ilvl w:val="0"/>
          <w:numId w:val="4"/>
        </w:numPr>
        <w:spacing w:line="360" w:lineRule="auto"/>
        <w:rPr>
          <w:rFonts w:ascii="Arial Narrow" w:hAnsi="Arial Narrow" w:cs="Arial"/>
          <w:i w:val="0"/>
          <w:sz w:val="22"/>
          <w:szCs w:val="22"/>
        </w:rPr>
      </w:pPr>
      <w:proofErr w:type="spellStart"/>
      <w:r w:rsidRPr="00BD4151">
        <w:rPr>
          <w:rFonts w:ascii="Arial Narrow" w:hAnsi="Arial Narrow" w:cs="Arial"/>
          <w:i w:val="0"/>
          <w:sz w:val="22"/>
          <w:szCs w:val="22"/>
        </w:rPr>
        <w:t>Quoting</w:t>
      </w:r>
      <w:proofErr w:type="spellEnd"/>
      <w:r w:rsidRPr="00BD4151">
        <w:rPr>
          <w:rFonts w:ascii="Arial Narrow" w:hAnsi="Arial Narrow" w:cs="Arial"/>
          <w:i w:val="0"/>
          <w:sz w:val="22"/>
          <w:szCs w:val="22"/>
        </w:rPr>
        <w:t xml:space="preserve"> in </w:t>
      </w:r>
      <w:proofErr w:type="spellStart"/>
      <w:r w:rsidRPr="00BD4151">
        <w:rPr>
          <w:rFonts w:ascii="Arial Narrow" w:hAnsi="Arial Narrow" w:cs="Arial"/>
          <w:i w:val="0"/>
          <w:sz w:val="22"/>
          <w:szCs w:val="22"/>
        </w:rPr>
        <w:t>the</w:t>
      </w:r>
      <w:proofErr w:type="spellEnd"/>
      <w:r w:rsidRPr="00BD4151">
        <w:rPr>
          <w:rFonts w:ascii="Arial Narrow" w:hAnsi="Arial Narrow" w:cs="Arial"/>
          <w:i w:val="0"/>
          <w:sz w:val="22"/>
          <w:szCs w:val="22"/>
        </w:rPr>
        <w:t xml:space="preserve"> </w:t>
      </w:r>
      <w:proofErr w:type="spellStart"/>
      <w:r w:rsidRPr="00BD4151">
        <w:rPr>
          <w:rFonts w:ascii="Arial Narrow" w:hAnsi="Arial Narrow" w:cs="Arial"/>
          <w:i w:val="0"/>
          <w:sz w:val="22"/>
          <w:szCs w:val="22"/>
        </w:rPr>
        <w:t>paper</w:t>
      </w:r>
      <w:proofErr w:type="spellEnd"/>
      <w:r w:rsidRPr="00BD4151">
        <w:rPr>
          <w:rFonts w:ascii="Arial Narrow" w:hAnsi="Arial Narrow" w:cs="Arial"/>
          <w:i w:val="0"/>
          <w:sz w:val="22"/>
          <w:szCs w:val="22"/>
        </w:rPr>
        <w:t>.</w:t>
      </w:r>
    </w:p>
    <w:p w:rsidR="00BD4151" w:rsidRPr="00BD4151" w:rsidRDefault="00BD4151" w:rsidP="00BD4151">
      <w:pPr>
        <w:pStyle w:val="NormalWeb"/>
        <w:ind w:left="1770"/>
        <w:rPr>
          <w:rFonts w:ascii="Arial Narrow" w:hAnsi="Arial Narrow"/>
          <w:sz w:val="22"/>
          <w:szCs w:val="22"/>
          <w:lang w:val="en-GB"/>
        </w:rPr>
      </w:pPr>
      <w:r w:rsidRPr="00BD4151">
        <w:rPr>
          <w:rFonts w:ascii="Arial Narrow" w:hAnsi="Arial Narrow"/>
          <w:sz w:val="22"/>
          <w:szCs w:val="22"/>
          <w:lang w:val="en-GB"/>
        </w:rPr>
        <w:t>If you are quoting, copy word for word with inverted commas and specify the page number,</w:t>
      </w:r>
    </w:p>
    <w:p w:rsidR="00BD4151" w:rsidRPr="00BD4151" w:rsidRDefault="00BD4151" w:rsidP="00BD4151">
      <w:pPr>
        <w:pStyle w:val="NormalWeb"/>
        <w:ind w:left="1770"/>
        <w:rPr>
          <w:rFonts w:ascii="Arial Narrow" w:hAnsi="Arial Narrow"/>
          <w:sz w:val="22"/>
          <w:szCs w:val="22"/>
          <w:lang w:val="en-GB"/>
        </w:rPr>
      </w:pPr>
      <w:r w:rsidRPr="00BD4151">
        <w:rPr>
          <w:rFonts w:ascii="Arial Narrow" w:hAnsi="Arial Narrow"/>
          <w:sz w:val="22"/>
          <w:szCs w:val="22"/>
          <w:lang w:val="en-GB"/>
        </w:rPr>
        <w:t xml:space="preserve"> </w:t>
      </w:r>
      <w:proofErr w:type="gramStart"/>
      <w:r w:rsidRPr="00BD4151">
        <w:rPr>
          <w:rFonts w:ascii="Arial Narrow" w:hAnsi="Arial Narrow"/>
          <w:sz w:val="22"/>
          <w:szCs w:val="22"/>
          <w:lang w:val="en-GB"/>
        </w:rPr>
        <w:t>for</w:t>
      </w:r>
      <w:proofErr w:type="gramEnd"/>
      <w:r w:rsidRPr="00BD4151">
        <w:rPr>
          <w:rFonts w:ascii="Arial Narrow" w:hAnsi="Arial Narrow"/>
          <w:sz w:val="22"/>
          <w:szCs w:val="22"/>
          <w:lang w:val="en-GB"/>
        </w:rPr>
        <w:t xml:space="preserve"> example (</w:t>
      </w:r>
      <w:proofErr w:type="spellStart"/>
      <w:r w:rsidRPr="00BD4151">
        <w:rPr>
          <w:rFonts w:ascii="Arial Narrow" w:hAnsi="Arial Narrow"/>
          <w:sz w:val="22"/>
          <w:szCs w:val="22"/>
          <w:lang w:val="en-GB"/>
        </w:rPr>
        <w:t>Kramsch</w:t>
      </w:r>
      <w:proofErr w:type="spellEnd"/>
      <w:r w:rsidRPr="00BD4151">
        <w:rPr>
          <w:rFonts w:ascii="Arial Narrow" w:hAnsi="Arial Narrow"/>
          <w:sz w:val="22"/>
          <w:szCs w:val="22"/>
          <w:lang w:val="en-GB"/>
        </w:rPr>
        <w:t xml:space="preserve"> 1993: 35)</w:t>
      </w:r>
    </w:p>
    <w:p w:rsidR="00BD4151" w:rsidRPr="00BD4151" w:rsidRDefault="00BD4151" w:rsidP="00BD4151">
      <w:pPr>
        <w:pStyle w:val="NormalWeb"/>
        <w:ind w:left="1770"/>
        <w:rPr>
          <w:rFonts w:ascii="Arial Narrow" w:hAnsi="Arial Narrow"/>
          <w:sz w:val="22"/>
          <w:szCs w:val="22"/>
          <w:lang w:val="en-GB"/>
        </w:rPr>
      </w:pPr>
      <w:r w:rsidRPr="00BD4151">
        <w:rPr>
          <w:rFonts w:ascii="Arial Narrow" w:hAnsi="Arial Narrow"/>
          <w:sz w:val="22"/>
          <w:szCs w:val="22"/>
          <w:lang w:val="en-GB"/>
        </w:rPr>
        <w:t xml:space="preserve">If you are just paraphrasing or summarizing, </w:t>
      </w:r>
      <w:proofErr w:type="gramStart"/>
      <w:r w:rsidRPr="00BD4151">
        <w:rPr>
          <w:rFonts w:ascii="Arial Narrow" w:hAnsi="Arial Narrow"/>
          <w:sz w:val="22"/>
          <w:szCs w:val="22"/>
          <w:lang w:val="en-GB"/>
        </w:rPr>
        <w:t>do not copy</w:t>
      </w:r>
      <w:proofErr w:type="gramEnd"/>
      <w:r w:rsidRPr="00BD4151">
        <w:rPr>
          <w:rFonts w:ascii="Arial Narrow" w:hAnsi="Arial Narrow"/>
          <w:sz w:val="22"/>
          <w:szCs w:val="22"/>
          <w:lang w:val="en-GB"/>
        </w:rPr>
        <w:t xml:space="preserve"> literally, use your own words but give credit to the author. There is no need to mention the page.</w:t>
      </w:r>
    </w:p>
    <w:p w:rsidR="00BD4151" w:rsidRPr="00BD4151" w:rsidRDefault="00BD4151" w:rsidP="00BD4151">
      <w:pPr>
        <w:pStyle w:val="NormalWeb"/>
        <w:ind w:left="1770"/>
        <w:rPr>
          <w:rFonts w:ascii="Arial Narrow" w:hAnsi="Arial Narrow"/>
          <w:sz w:val="22"/>
          <w:szCs w:val="22"/>
          <w:lang w:val="en-US"/>
        </w:rPr>
      </w:pPr>
      <w:r w:rsidRPr="00BD4151">
        <w:rPr>
          <w:rFonts w:ascii="Arial Narrow" w:hAnsi="Arial Narrow"/>
          <w:sz w:val="22"/>
          <w:szCs w:val="22"/>
          <w:lang w:val="en-US"/>
        </w:rPr>
        <w:t xml:space="preserve"> </w:t>
      </w:r>
      <w:proofErr w:type="gramStart"/>
      <w:r w:rsidRPr="00BD4151">
        <w:rPr>
          <w:rFonts w:ascii="Arial Narrow" w:hAnsi="Arial Narrow"/>
          <w:sz w:val="22"/>
          <w:szCs w:val="22"/>
          <w:lang w:val="en-US"/>
        </w:rPr>
        <w:t>for</w:t>
      </w:r>
      <w:proofErr w:type="gramEnd"/>
      <w:r w:rsidRPr="00BD4151">
        <w:rPr>
          <w:rFonts w:ascii="Arial Narrow" w:hAnsi="Arial Narrow"/>
          <w:sz w:val="22"/>
          <w:szCs w:val="22"/>
          <w:lang w:val="en-US"/>
        </w:rPr>
        <w:t xml:space="preserve"> example: following </w:t>
      </w:r>
      <w:proofErr w:type="spellStart"/>
      <w:r w:rsidRPr="00BD4151">
        <w:rPr>
          <w:rFonts w:ascii="Arial Narrow" w:hAnsi="Arial Narrow"/>
          <w:sz w:val="22"/>
          <w:szCs w:val="22"/>
          <w:lang w:val="en-US"/>
        </w:rPr>
        <w:t>Kramsch</w:t>
      </w:r>
      <w:proofErr w:type="spellEnd"/>
      <w:r w:rsidRPr="00BD4151">
        <w:rPr>
          <w:rFonts w:ascii="Arial Narrow" w:hAnsi="Arial Narrow"/>
          <w:sz w:val="22"/>
          <w:szCs w:val="22"/>
          <w:lang w:val="en-US"/>
        </w:rPr>
        <w:t xml:space="preserve"> (1993) analysis, …</w:t>
      </w:r>
    </w:p>
    <w:p w:rsidR="00BD4151" w:rsidRPr="00BD4151" w:rsidRDefault="00BD4151" w:rsidP="00BD4151">
      <w:pPr>
        <w:pStyle w:val="NormalWeb"/>
        <w:ind w:left="1770"/>
        <w:rPr>
          <w:rFonts w:ascii="Arial Narrow" w:hAnsi="Arial Narrow"/>
          <w:sz w:val="22"/>
          <w:szCs w:val="22"/>
          <w:lang w:val="en-US"/>
        </w:rPr>
      </w:pPr>
      <w:proofErr w:type="gramStart"/>
      <w:r w:rsidRPr="00BD4151">
        <w:rPr>
          <w:rFonts w:ascii="Arial Narrow" w:hAnsi="Arial Narrow"/>
          <w:sz w:val="22"/>
          <w:szCs w:val="22"/>
          <w:lang w:val="en-US"/>
        </w:rPr>
        <w:t>or  As</w:t>
      </w:r>
      <w:proofErr w:type="gramEnd"/>
      <w:r w:rsidRPr="00BD4151">
        <w:rPr>
          <w:rFonts w:ascii="Arial Narrow" w:hAnsi="Arial Narrow"/>
          <w:sz w:val="22"/>
          <w:szCs w:val="22"/>
          <w:lang w:val="en-US"/>
        </w:rPr>
        <w:t xml:space="preserve"> </w:t>
      </w:r>
      <w:proofErr w:type="spellStart"/>
      <w:r w:rsidRPr="00BD4151">
        <w:rPr>
          <w:rFonts w:ascii="Arial Narrow" w:hAnsi="Arial Narrow"/>
          <w:sz w:val="22"/>
          <w:szCs w:val="22"/>
          <w:lang w:val="en-US"/>
        </w:rPr>
        <w:t>Kramsch</w:t>
      </w:r>
      <w:proofErr w:type="spellEnd"/>
      <w:r w:rsidRPr="00BD4151">
        <w:rPr>
          <w:rFonts w:ascii="Arial Narrow" w:hAnsi="Arial Narrow"/>
          <w:sz w:val="22"/>
          <w:szCs w:val="22"/>
          <w:lang w:val="en-US"/>
        </w:rPr>
        <w:t xml:space="preserve"> (1993) points out,   </w:t>
      </w:r>
    </w:p>
    <w:p w:rsidR="009D736E" w:rsidRPr="00BD4151" w:rsidRDefault="009D736E" w:rsidP="00BD4151">
      <w:pPr>
        <w:pStyle w:val="Sangradetextonormal"/>
        <w:spacing w:line="360" w:lineRule="auto"/>
        <w:ind w:left="1770" w:firstLine="0"/>
        <w:rPr>
          <w:rFonts w:ascii="Arial Narrow" w:hAnsi="Arial Narrow" w:cs="Arial"/>
          <w:i w:val="0"/>
          <w:sz w:val="22"/>
          <w:szCs w:val="22"/>
          <w:u w:val="single"/>
          <w:lang w:val="es-ES"/>
        </w:rPr>
      </w:pPr>
    </w:p>
    <w:p w:rsidR="00BC0F42" w:rsidRPr="00BD4151" w:rsidRDefault="00BC0F42" w:rsidP="007B497D">
      <w:pPr>
        <w:pStyle w:val="Sangradetextonormal"/>
        <w:spacing w:line="360" w:lineRule="auto"/>
        <w:ind w:left="2160" w:firstLine="0"/>
        <w:rPr>
          <w:rFonts w:ascii="Arial Narrow" w:hAnsi="Arial Narrow" w:cs="Arial"/>
          <w:b w:val="0"/>
          <w:i w:val="0"/>
          <w:sz w:val="22"/>
          <w:szCs w:val="22"/>
          <w:lang w:val="es-ES"/>
        </w:rPr>
      </w:pPr>
    </w:p>
    <w:p w:rsidR="003F6833" w:rsidRPr="00BD4151" w:rsidRDefault="003F6833" w:rsidP="003F6833">
      <w:pPr>
        <w:pStyle w:val="Sangradetextonormal"/>
        <w:spacing w:line="360" w:lineRule="auto"/>
        <w:ind w:left="2160" w:firstLine="0"/>
        <w:rPr>
          <w:rFonts w:ascii="Arial Narrow" w:hAnsi="Arial Narrow" w:cs="Arial"/>
          <w:b w:val="0"/>
          <w:i w:val="0"/>
          <w:sz w:val="22"/>
          <w:szCs w:val="22"/>
          <w:lang w:val="es-ES"/>
        </w:rPr>
      </w:pPr>
    </w:p>
    <w:p w:rsidR="006B13B2" w:rsidRPr="00BD4151" w:rsidRDefault="006B13B2" w:rsidP="006B13B2">
      <w:pPr>
        <w:pStyle w:val="Sangradetextonormal"/>
        <w:spacing w:line="360" w:lineRule="auto"/>
        <w:rPr>
          <w:rFonts w:ascii="Arial Narrow" w:hAnsi="Arial Narrow" w:cs="Arial"/>
          <w:b w:val="0"/>
          <w:i w:val="0"/>
          <w:sz w:val="22"/>
          <w:szCs w:val="22"/>
          <w:u w:val="single"/>
          <w:lang w:val="en-US"/>
        </w:rPr>
      </w:pPr>
      <w:r w:rsidRPr="00BD4151">
        <w:rPr>
          <w:rFonts w:ascii="Arial Narrow" w:hAnsi="Arial Narrow" w:cs="Arial"/>
          <w:b w:val="0"/>
          <w:i w:val="0"/>
          <w:sz w:val="22"/>
          <w:szCs w:val="22"/>
          <w:u w:val="single"/>
          <w:lang w:val="en-US"/>
        </w:rPr>
        <w:t>E</w:t>
      </w:r>
      <w:r w:rsidR="007B497D" w:rsidRPr="00BD4151">
        <w:rPr>
          <w:rFonts w:ascii="Arial Narrow" w:hAnsi="Arial Narrow" w:cs="Arial"/>
          <w:b w:val="0"/>
          <w:i w:val="0"/>
          <w:sz w:val="22"/>
          <w:szCs w:val="22"/>
          <w:u w:val="single"/>
          <w:lang w:val="en-US"/>
        </w:rPr>
        <w:t xml:space="preserve">XAMPLES OF REFERENCES </w:t>
      </w:r>
      <w:r w:rsidR="007B497D" w:rsidRPr="00BD4151">
        <w:rPr>
          <w:rFonts w:ascii="Arial Narrow" w:hAnsi="Arial Narrow" w:cs="Arial"/>
          <w:b w:val="0"/>
          <w:i w:val="0"/>
          <w:sz w:val="22"/>
          <w:szCs w:val="22"/>
          <w:lang w:val="en-US"/>
        </w:rPr>
        <w:t>(adapted from APA)</w:t>
      </w:r>
    </w:p>
    <w:p w:rsidR="006B13B2" w:rsidRPr="00BD4151" w:rsidRDefault="006B13B2" w:rsidP="006B13B2">
      <w:pPr>
        <w:pStyle w:val="Sangradetextonormal"/>
        <w:spacing w:line="360" w:lineRule="auto"/>
        <w:rPr>
          <w:rFonts w:ascii="Arial Narrow" w:hAnsi="Arial Narrow" w:cs="Arial"/>
          <w:b w:val="0"/>
          <w:i w:val="0"/>
          <w:sz w:val="22"/>
          <w:szCs w:val="22"/>
          <w:u w:val="single"/>
          <w:lang w:val="en-US"/>
        </w:rPr>
      </w:pPr>
    </w:p>
    <w:p w:rsidR="00CA6310" w:rsidRPr="00BD4151" w:rsidRDefault="00CA6310" w:rsidP="00CA6310">
      <w:pPr>
        <w:pStyle w:val="Sangradetextonormal"/>
        <w:spacing w:line="360" w:lineRule="auto"/>
        <w:rPr>
          <w:rFonts w:ascii="Arial Narrow" w:hAnsi="Arial Narrow" w:cs="Arial"/>
          <w:i w:val="0"/>
          <w:sz w:val="22"/>
          <w:szCs w:val="22"/>
          <w:u w:val="single"/>
        </w:rPr>
      </w:pPr>
    </w:p>
    <w:p w:rsidR="00CA6310" w:rsidRPr="00BD4151" w:rsidRDefault="00CA6310" w:rsidP="00CA6310">
      <w:pPr>
        <w:pStyle w:val="Sangradetextonormal"/>
        <w:numPr>
          <w:ilvl w:val="0"/>
          <w:numId w:val="5"/>
        </w:numPr>
        <w:spacing w:line="360" w:lineRule="auto"/>
        <w:rPr>
          <w:rFonts w:ascii="Arial Narrow" w:hAnsi="Arial Narrow" w:cs="Arial"/>
          <w:i w:val="0"/>
          <w:sz w:val="22"/>
          <w:szCs w:val="22"/>
        </w:rPr>
      </w:pPr>
      <w:r w:rsidRPr="00BD4151">
        <w:rPr>
          <w:rFonts w:ascii="Arial Narrow" w:hAnsi="Arial Narrow" w:cs="Arial"/>
          <w:i w:val="0"/>
          <w:sz w:val="22"/>
          <w:szCs w:val="22"/>
        </w:rPr>
        <w:t>Libros.</w:t>
      </w:r>
    </w:p>
    <w:p w:rsidR="00CA6310" w:rsidRPr="00BD4151" w:rsidRDefault="00CA6310" w:rsidP="009D736E">
      <w:pPr>
        <w:pStyle w:val="NormalWeb"/>
        <w:numPr>
          <w:ilvl w:val="0"/>
          <w:numId w:val="4"/>
        </w:numPr>
        <w:rPr>
          <w:rFonts w:ascii="Arial Narrow" w:hAnsi="Arial Narrow"/>
          <w:sz w:val="22"/>
          <w:szCs w:val="22"/>
        </w:rPr>
      </w:pPr>
      <w:r w:rsidRPr="00BD4151">
        <w:rPr>
          <w:rFonts w:ascii="Arial Narrow" w:hAnsi="Arial Narrow"/>
          <w:sz w:val="22"/>
          <w:szCs w:val="22"/>
          <w:lang w:val="en-US"/>
        </w:rPr>
        <w:t xml:space="preserve">CARR, Wilfred y </w:t>
      </w:r>
      <w:proofErr w:type="spellStart"/>
      <w:r w:rsidRPr="00BD4151">
        <w:rPr>
          <w:rFonts w:ascii="Arial Narrow" w:hAnsi="Arial Narrow"/>
          <w:sz w:val="22"/>
          <w:szCs w:val="22"/>
          <w:lang w:val="en-US"/>
        </w:rPr>
        <w:t>Kemmis</w:t>
      </w:r>
      <w:proofErr w:type="spellEnd"/>
      <w:r w:rsidRPr="00BD4151">
        <w:rPr>
          <w:rFonts w:ascii="Arial Narrow" w:hAnsi="Arial Narrow"/>
          <w:sz w:val="22"/>
          <w:szCs w:val="22"/>
          <w:lang w:val="en-US"/>
        </w:rPr>
        <w:t xml:space="preserve">, Steve (1988). </w:t>
      </w:r>
      <w:r w:rsidRPr="00BD4151">
        <w:rPr>
          <w:rFonts w:ascii="Arial Narrow" w:hAnsi="Arial Narrow"/>
          <w:i/>
          <w:iCs/>
          <w:sz w:val="22"/>
          <w:szCs w:val="22"/>
        </w:rPr>
        <w:t>Teoría crítica de la enseñanza</w:t>
      </w:r>
      <w:r w:rsidRPr="00BD4151">
        <w:rPr>
          <w:rFonts w:ascii="Arial Narrow" w:hAnsi="Arial Narrow"/>
          <w:sz w:val="22"/>
          <w:szCs w:val="22"/>
        </w:rPr>
        <w:t xml:space="preserve">: </w:t>
      </w:r>
      <w:r w:rsidRPr="00BD4151">
        <w:rPr>
          <w:rFonts w:ascii="Arial Narrow" w:hAnsi="Arial Narrow"/>
          <w:i/>
          <w:iCs/>
          <w:sz w:val="22"/>
          <w:szCs w:val="22"/>
        </w:rPr>
        <w:t>La investigación-acción en la formación del profesorado</w:t>
      </w:r>
      <w:r w:rsidRPr="00BD4151">
        <w:rPr>
          <w:rFonts w:ascii="Arial Narrow" w:hAnsi="Arial Narrow"/>
          <w:sz w:val="22"/>
          <w:szCs w:val="22"/>
        </w:rPr>
        <w:t>. Barcelona: Martínez Roca.</w:t>
      </w:r>
    </w:p>
    <w:p w:rsidR="00CA6310" w:rsidRPr="00BD4151" w:rsidRDefault="00CA6310" w:rsidP="00CA6310">
      <w:pPr>
        <w:pStyle w:val="NormalWeb"/>
        <w:ind w:left="720"/>
        <w:rPr>
          <w:rFonts w:ascii="Arial Narrow" w:hAnsi="Arial Narrow"/>
          <w:sz w:val="22"/>
          <w:szCs w:val="22"/>
        </w:rPr>
      </w:pPr>
      <w:r w:rsidRPr="00BD4151">
        <w:rPr>
          <w:rFonts w:ascii="Arial Narrow" w:hAnsi="Arial Narrow"/>
          <w:sz w:val="22"/>
          <w:szCs w:val="22"/>
        </w:rPr>
        <w:t>Cuando el autor es un organismo o institución, para evitar la repetición de autor y editor, se señala al final con la palabra "autor" Por ejemplo:</w:t>
      </w:r>
    </w:p>
    <w:p w:rsidR="00CA6310" w:rsidRPr="00BD4151" w:rsidRDefault="00CA6310" w:rsidP="009D736E">
      <w:pPr>
        <w:pStyle w:val="NormalWeb"/>
        <w:numPr>
          <w:ilvl w:val="0"/>
          <w:numId w:val="4"/>
        </w:numPr>
        <w:rPr>
          <w:rFonts w:ascii="Arial Narrow" w:hAnsi="Arial Narrow"/>
          <w:sz w:val="22"/>
          <w:szCs w:val="22"/>
        </w:rPr>
      </w:pPr>
      <w:r w:rsidRPr="00BD4151">
        <w:rPr>
          <w:rFonts w:ascii="Arial Narrow" w:hAnsi="Arial Narrow"/>
          <w:caps/>
          <w:sz w:val="22"/>
          <w:szCs w:val="22"/>
        </w:rPr>
        <w:t>Ministerio de Educación y Ciencia</w:t>
      </w:r>
      <w:r w:rsidRPr="00BD4151">
        <w:rPr>
          <w:rFonts w:ascii="Arial Narrow" w:hAnsi="Arial Narrow"/>
          <w:sz w:val="22"/>
          <w:szCs w:val="22"/>
        </w:rPr>
        <w:t xml:space="preserve"> (1989). Libro Blanco para la Reforma del Sistema Educativo. Madrid: Autor.</w:t>
      </w:r>
    </w:p>
    <w:p w:rsidR="00CA6310" w:rsidRPr="00BD4151" w:rsidRDefault="00CA6310" w:rsidP="00CA6310">
      <w:pPr>
        <w:pStyle w:val="NormalWeb"/>
        <w:ind w:left="720"/>
        <w:rPr>
          <w:rFonts w:ascii="Arial Narrow" w:hAnsi="Arial Narrow"/>
          <w:sz w:val="22"/>
          <w:szCs w:val="22"/>
        </w:rPr>
      </w:pPr>
      <w:r w:rsidRPr="00BD4151">
        <w:rPr>
          <w:rFonts w:ascii="Arial Narrow" w:hAnsi="Arial Narrow"/>
          <w:sz w:val="22"/>
          <w:szCs w:val="22"/>
        </w:rPr>
        <w:t>Cuando se trata de obras clásicas, de las cuales se ha consultado una versión reciente, pero interesa especificar el año de la versión original, se puede hacer entre paréntesis después de la referencia consultada. Por ejemplo:</w:t>
      </w:r>
    </w:p>
    <w:p w:rsidR="00CA6310" w:rsidRPr="00BD4151" w:rsidRDefault="00CA6310" w:rsidP="009D736E">
      <w:pPr>
        <w:pStyle w:val="NormalWeb"/>
        <w:numPr>
          <w:ilvl w:val="0"/>
          <w:numId w:val="4"/>
        </w:numPr>
        <w:rPr>
          <w:rFonts w:ascii="Arial Narrow" w:hAnsi="Arial Narrow"/>
          <w:sz w:val="22"/>
          <w:szCs w:val="22"/>
        </w:rPr>
      </w:pPr>
      <w:r w:rsidRPr="00BD4151">
        <w:rPr>
          <w:rFonts w:ascii="Arial Narrow" w:hAnsi="Arial Narrow"/>
          <w:caps/>
          <w:sz w:val="22"/>
          <w:szCs w:val="22"/>
        </w:rPr>
        <w:t>Bacon</w:t>
      </w:r>
      <w:r w:rsidRPr="00BD4151">
        <w:rPr>
          <w:rFonts w:ascii="Arial Narrow" w:hAnsi="Arial Narrow"/>
          <w:sz w:val="22"/>
          <w:szCs w:val="22"/>
        </w:rPr>
        <w:t xml:space="preserve">, Francis (1949). </w:t>
      </w:r>
      <w:proofErr w:type="spellStart"/>
      <w:r w:rsidRPr="00BD4151">
        <w:rPr>
          <w:rFonts w:ascii="Arial Narrow" w:hAnsi="Arial Narrow"/>
          <w:i/>
          <w:iCs/>
          <w:sz w:val="22"/>
          <w:szCs w:val="22"/>
        </w:rPr>
        <w:t>Novum</w:t>
      </w:r>
      <w:proofErr w:type="spellEnd"/>
      <w:r w:rsidRPr="00BD4151">
        <w:rPr>
          <w:rFonts w:ascii="Arial Narrow" w:hAnsi="Arial Narrow"/>
          <w:i/>
          <w:iCs/>
          <w:sz w:val="22"/>
          <w:szCs w:val="22"/>
        </w:rPr>
        <w:t xml:space="preserve"> </w:t>
      </w:r>
      <w:proofErr w:type="spellStart"/>
      <w:r w:rsidRPr="00BD4151">
        <w:rPr>
          <w:rFonts w:ascii="Arial Narrow" w:hAnsi="Arial Narrow"/>
          <w:i/>
          <w:iCs/>
          <w:sz w:val="22"/>
          <w:szCs w:val="22"/>
        </w:rPr>
        <w:t>Organum</w:t>
      </w:r>
      <w:proofErr w:type="spellEnd"/>
      <w:r w:rsidRPr="00BD4151">
        <w:rPr>
          <w:rFonts w:ascii="Arial Narrow" w:hAnsi="Arial Narrow"/>
          <w:sz w:val="22"/>
          <w:szCs w:val="22"/>
        </w:rPr>
        <w:t>. Buenos Aires: Losada. (Versión Original 1620).</w:t>
      </w:r>
    </w:p>
    <w:p w:rsidR="00CA6310" w:rsidRPr="00BD4151" w:rsidRDefault="00CA6310" w:rsidP="009D736E">
      <w:pPr>
        <w:pStyle w:val="NormalWeb"/>
        <w:numPr>
          <w:ilvl w:val="0"/>
          <w:numId w:val="4"/>
        </w:numPr>
        <w:rPr>
          <w:rFonts w:ascii="Arial Narrow" w:hAnsi="Arial Narrow"/>
          <w:sz w:val="22"/>
          <w:szCs w:val="22"/>
        </w:rPr>
      </w:pPr>
      <w:r w:rsidRPr="00BD4151">
        <w:rPr>
          <w:rFonts w:ascii="Arial Narrow" w:hAnsi="Arial Narrow"/>
          <w:caps/>
          <w:sz w:val="22"/>
          <w:szCs w:val="22"/>
        </w:rPr>
        <w:t>Rodríguez Rojo</w:t>
      </w:r>
      <w:r w:rsidRPr="00BD4151">
        <w:rPr>
          <w:rFonts w:ascii="Arial Narrow" w:hAnsi="Arial Narrow"/>
          <w:sz w:val="22"/>
          <w:szCs w:val="22"/>
        </w:rPr>
        <w:t>, Martín (</w:t>
      </w:r>
      <w:proofErr w:type="spellStart"/>
      <w:r w:rsidRPr="00BD4151">
        <w:rPr>
          <w:rFonts w:ascii="Arial Narrow" w:hAnsi="Arial Narrow"/>
          <w:sz w:val="22"/>
          <w:szCs w:val="22"/>
        </w:rPr>
        <w:t>coord</w:t>
      </w:r>
      <w:proofErr w:type="spellEnd"/>
      <w:r w:rsidRPr="00BD4151">
        <w:rPr>
          <w:rFonts w:ascii="Arial Narrow" w:hAnsi="Arial Narrow"/>
          <w:sz w:val="22"/>
          <w:szCs w:val="22"/>
        </w:rPr>
        <w:t xml:space="preserve">). (en prensa). </w:t>
      </w:r>
      <w:r w:rsidRPr="00BD4151">
        <w:rPr>
          <w:rFonts w:ascii="Arial Narrow" w:hAnsi="Arial Narrow"/>
          <w:i/>
          <w:iCs/>
          <w:sz w:val="22"/>
          <w:szCs w:val="22"/>
        </w:rPr>
        <w:t>Actas del Simposio Internacional sobre Teoría Crítica e Investigación/Acción</w:t>
      </w:r>
      <w:r w:rsidRPr="00BD4151">
        <w:rPr>
          <w:rFonts w:ascii="Arial Narrow" w:hAnsi="Arial Narrow"/>
          <w:sz w:val="22"/>
          <w:szCs w:val="22"/>
        </w:rPr>
        <w:t>. Universidad de Valladolid: Valladolid, 1-4 de noviembre.</w:t>
      </w:r>
    </w:p>
    <w:p w:rsidR="00CA6310" w:rsidRPr="00BD4151" w:rsidRDefault="00CA6310" w:rsidP="00CA6310">
      <w:pPr>
        <w:pStyle w:val="NormalWeb"/>
        <w:ind w:left="720"/>
        <w:rPr>
          <w:rFonts w:ascii="Arial Narrow" w:hAnsi="Arial Narrow"/>
          <w:sz w:val="22"/>
          <w:szCs w:val="22"/>
        </w:rPr>
      </w:pPr>
      <w:r w:rsidRPr="00BD4151">
        <w:rPr>
          <w:rFonts w:ascii="Arial Narrow" w:hAnsi="Arial Narrow"/>
          <w:sz w:val="22"/>
          <w:szCs w:val="22"/>
        </w:rPr>
        <w:t>En este caso, Rodríguez Rojo no es el autor sino el coordinador de la obra, aunque puede haber escrito una parte. Como la obra está pendiente de publicación, escribimos (en prensa) en lugar de la fecha.</w:t>
      </w:r>
    </w:p>
    <w:p w:rsidR="00CA6310" w:rsidRPr="00BD4151" w:rsidRDefault="00CA6310" w:rsidP="009D736E">
      <w:pPr>
        <w:pStyle w:val="NormalWeb"/>
        <w:numPr>
          <w:ilvl w:val="0"/>
          <w:numId w:val="4"/>
        </w:numPr>
        <w:rPr>
          <w:rFonts w:ascii="Arial Narrow" w:hAnsi="Arial Narrow"/>
          <w:sz w:val="22"/>
          <w:szCs w:val="22"/>
        </w:rPr>
      </w:pPr>
      <w:r w:rsidRPr="00BD4151">
        <w:rPr>
          <w:rFonts w:ascii="Arial Narrow" w:hAnsi="Arial Narrow"/>
          <w:caps/>
          <w:sz w:val="22"/>
          <w:szCs w:val="22"/>
        </w:rPr>
        <w:t>Guba</w:t>
      </w:r>
      <w:r w:rsidRPr="00BD4151">
        <w:rPr>
          <w:rFonts w:ascii="Arial Narrow" w:hAnsi="Arial Narrow"/>
          <w:sz w:val="22"/>
          <w:szCs w:val="22"/>
        </w:rPr>
        <w:t xml:space="preserve">, G. (1983). </w:t>
      </w:r>
      <w:r w:rsidRPr="00BD4151">
        <w:rPr>
          <w:rFonts w:ascii="Arial Narrow" w:hAnsi="Arial Narrow"/>
          <w:i/>
          <w:iCs/>
          <w:sz w:val="22"/>
          <w:szCs w:val="22"/>
        </w:rPr>
        <w:t>Criterios de credibilidad en la investigación naturalista</w:t>
      </w:r>
      <w:r w:rsidRPr="00BD4151">
        <w:rPr>
          <w:rFonts w:ascii="Arial Narrow" w:hAnsi="Arial Narrow"/>
          <w:sz w:val="22"/>
          <w:szCs w:val="22"/>
        </w:rPr>
        <w:t xml:space="preserve">. En José Gimeno Sacristán y </w:t>
      </w:r>
      <w:proofErr w:type="spellStart"/>
      <w:r w:rsidRPr="00BD4151">
        <w:rPr>
          <w:rFonts w:ascii="Arial Narrow" w:hAnsi="Arial Narrow"/>
          <w:sz w:val="22"/>
          <w:szCs w:val="22"/>
        </w:rPr>
        <w:t>Angel</w:t>
      </w:r>
      <w:proofErr w:type="spellEnd"/>
      <w:r w:rsidRPr="00BD4151">
        <w:rPr>
          <w:rFonts w:ascii="Arial Narrow" w:hAnsi="Arial Narrow"/>
          <w:sz w:val="22"/>
          <w:szCs w:val="22"/>
        </w:rPr>
        <w:t>. Pérez Gómez (</w:t>
      </w:r>
      <w:proofErr w:type="spellStart"/>
      <w:r w:rsidRPr="00BD4151">
        <w:rPr>
          <w:rFonts w:ascii="Arial Narrow" w:hAnsi="Arial Narrow"/>
          <w:sz w:val="22"/>
          <w:szCs w:val="22"/>
        </w:rPr>
        <w:t>Comps</w:t>
      </w:r>
      <w:proofErr w:type="spellEnd"/>
      <w:r w:rsidRPr="00BD4151">
        <w:rPr>
          <w:rFonts w:ascii="Arial Narrow" w:hAnsi="Arial Narrow"/>
          <w:sz w:val="22"/>
          <w:szCs w:val="22"/>
        </w:rPr>
        <w:t xml:space="preserve">.), La enseñanza: su teoría y su práctica (pp. 148-165). Madrid: </w:t>
      </w:r>
      <w:proofErr w:type="spellStart"/>
      <w:r w:rsidRPr="00BD4151">
        <w:rPr>
          <w:rFonts w:ascii="Arial Narrow" w:hAnsi="Arial Narrow"/>
          <w:sz w:val="22"/>
          <w:szCs w:val="22"/>
        </w:rPr>
        <w:t>Akal</w:t>
      </w:r>
      <w:proofErr w:type="spellEnd"/>
      <w:r w:rsidRPr="00BD4151">
        <w:rPr>
          <w:rFonts w:ascii="Arial Narrow" w:hAnsi="Arial Narrow"/>
          <w:sz w:val="22"/>
          <w:szCs w:val="22"/>
        </w:rPr>
        <w:t>.</w:t>
      </w:r>
    </w:p>
    <w:p w:rsidR="00CA6310" w:rsidRPr="00BD4151" w:rsidRDefault="00CA6310" w:rsidP="00CA6310">
      <w:pPr>
        <w:pStyle w:val="NormalWeb"/>
        <w:ind w:left="720"/>
        <w:rPr>
          <w:rFonts w:ascii="Arial Narrow" w:hAnsi="Arial Narrow"/>
          <w:sz w:val="22"/>
          <w:szCs w:val="22"/>
        </w:rPr>
      </w:pPr>
      <w:r w:rsidRPr="00BD4151">
        <w:rPr>
          <w:rFonts w:ascii="Arial Narrow" w:hAnsi="Arial Narrow"/>
          <w:sz w:val="22"/>
          <w:szCs w:val="22"/>
        </w:rPr>
        <w:t>Esta referencia corresponde a un capítulo de un libro. Primero se cita lo que realmente se ha consultado (el capítulo y su autor) y después la obra en la que está incluido.</w:t>
      </w:r>
    </w:p>
    <w:p w:rsidR="00CA6310" w:rsidRPr="00BD4151" w:rsidRDefault="00CA6310" w:rsidP="00CA6310">
      <w:pPr>
        <w:pStyle w:val="Sangradetextonormal"/>
        <w:numPr>
          <w:ilvl w:val="0"/>
          <w:numId w:val="5"/>
        </w:numPr>
        <w:spacing w:line="360" w:lineRule="auto"/>
        <w:rPr>
          <w:rFonts w:ascii="Arial Narrow" w:hAnsi="Arial Narrow" w:cs="Arial"/>
          <w:i w:val="0"/>
          <w:sz w:val="22"/>
          <w:szCs w:val="22"/>
        </w:rPr>
      </w:pPr>
      <w:r w:rsidRPr="00BD4151">
        <w:rPr>
          <w:rFonts w:ascii="Arial Narrow" w:hAnsi="Arial Narrow" w:cs="Arial"/>
          <w:i w:val="0"/>
          <w:sz w:val="22"/>
          <w:szCs w:val="22"/>
        </w:rPr>
        <w:t>Artículos de revistas.</w:t>
      </w:r>
    </w:p>
    <w:p w:rsidR="00CA6310" w:rsidRPr="00BD4151" w:rsidRDefault="00CA6310" w:rsidP="00CA6310">
      <w:pPr>
        <w:pStyle w:val="NormalWeb"/>
        <w:ind w:left="708"/>
        <w:rPr>
          <w:rFonts w:ascii="Arial Narrow" w:hAnsi="Arial Narrow"/>
          <w:sz w:val="22"/>
          <w:szCs w:val="22"/>
        </w:rPr>
      </w:pPr>
      <w:r w:rsidRPr="00BD4151">
        <w:rPr>
          <w:rFonts w:ascii="Arial Narrow" w:hAnsi="Arial Narrow"/>
          <w:sz w:val="22"/>
          <w:szCs w:val="22"/>
        </w:rPr>
        <w:t>En este caso, lo que va en letra cursiva, es el nombre de la revista. Se debe especificar el volumen y las páginas que ocupa el artículo separadas por un guión. Por ejemplo:</w:t>
      </w:r>
    </w:p>
    <w:p w:rsidR="00CA6310" w:rsidRPr="00BD4151" w:rsidRDefault="00CA6310" w:rsidP="009D736E">
      <w:pPr>
        <w:pStyle w:val="NormalWeb"/>
        <w:numPr>
          <w:ilvl w:val="0"/>
          <w:numId w:val="4"/>
        </w:numPr>
        <w:rPr>
          <w:rFonts w:ascii="Arial Narrow" w:hAnsi="Arial Narrow"/>
          <w:sz w:val="22"/>
          <w:szCs w:val="22"/>
        </w:rPr>
      </w:pPr>
      <w:r w:rsidRPr="00BD4151">
        <w:rPr>
          <w:rFonts w:ascii="Arial Narrow" w:hAnsi="Arial Narrow"/>
          <w:caps/>
          <w:sz w:val="22"/>
          <w:szCs w:val="22"/>
        </w:rPr>
        <w:t>García Ramos</w:t>
      </w:r>
      <w:r w:rsidRPr="00BD4151">
        <w:rPr>
          <w:rFonts w:ascii="Arial Narrow" w:hAnsi="Arial Narrow"/>
          <w:sz w:val="22"/>
          <w:szCs w:val="22"/>
        </w:rPr>
        <w:t xml:space="preserve">, J. Manuel (1992). Recursos metodológicos en la evaluación de programas. </w:t>
      </w:r>
      <w:r w:rsidRPr="00BD4151">
        <w:rPr>
          <w:rFonts w:ascii="Arial Narrow" w:hAnsi="Arial Narrow"/>
          <w:i/>
          <w:iCs/>
          <w:sz w:val="22"/>
          <w:szCs w:val="22"/>
        </w:rPr>
        <w:t>Bordón</w:t>
      </w:r>
      <w:r w:rsidRPr="00BD4151">
        <w:rPr>
          <w:rFonts w:ascii="Arial Narrow" w:hAnsi="Arial Narrow"/>
          <w:sz w:val="22"/>
          <w:szCs w:val="22"/>
        </w:rPr>
        <w:t>, 43,  461-476.</w:t>
      </w:r>
    </w:p>
    <w:p w:rsidR="00CA6310" w:rsidRPr="00BD4151" w:rsidRDefault="00CA6310" w:rsidP="00CA6310">
      <w:pPr>
        <w:pStyle w:val="NormalWeb"/>
        <w:ind w:left="720"/>
        <w:rPr>
          <w:rFonts w:ascii="Arial Narrow" w:hAnsi="Arial Narrow"/>
          <w:sz w:val="22"/>
          <w:szCs w:val="22"/>
        </w:rPr>
      </w:pPr>
      <w:r w:rsidRPr="00BD4151">
        <w:rPr>
          <w:rFonts w:ascii="Arial Narrow" w:hAnsi="Arial Narrow"/>
          <w:sz w:val="22"/>
          <w:szCs w:val="22"/>
        </w:rPr>
        <w:t>Esta referencia corresponde a un artículo llamado “Recursos metodológicos…” publicado en la revista Bordón, en su volumen 43 y ocupa las páginas 461-476.</w:t>
      </w:r>
    </w:p>
    <w:p w:rsidR="00CA6310" w:rsidRPr="00BD4151" w:rsidRDefault="00CA6310" w:rsidP="00CA6310">
      <w:pPr>
        <w:pStyle w:val="NormalWeb"/>
        <w:ind w:left="720"/>
        <w:rPr>
          <w:rFonts w:ascii="Arial Narrow" w:hAnsi="Arial Narrow"/>
          <w:sz w:val="22"/>
          <w:szCs w:val="22"/>
        </w:rPr>
      </w:pPr>
    </w:p>
    <w:p w:rsidR="00BD4151" w:rsidRPr="00BD4151" w:rsidRDefault="00BD4151" w:rsidP="00CA6310">
      <w:pPr>
        <w:pStyle w:val="NormalWeb"/>
        <w:ind w:left="720"/>
        <w:rPr>
          <w:rFonts w:ascii="Arial Narrow" w:hAnsi="Arial Narrow"/>
          <w:sz w:val="22"/>
          <w:szCs w:val="22"/>
        </w:rPr>
      </w:pPr>
    </w:p>
    <w:p w:rsidR="00CA6310" w:rsidRPr="00BD4151" w:rsidRDefault="00CA6310" w:rsidP="00CA6310">
      <w:pPr>
        <w:pStyle w:val="Sangradetextonormal"/>
        <w:spacing w:line="360" w:lineRule="auto"/>
        <w:ind w:left="1068" w:firstLine="0"/>
        <w:rPr>
          <w:rFonts w:ascii="Arial Narrow" w:hAnsi="Arial Narrow" w:cs="Arial"/>
          <w:i w:val="0"/>
          <w:sz w:val="22"/>
          <w:szCs w:val="22"/>
        </w:rPr>
      </w:pPr>
    </w:p>
    <w:p w:rsidR="00CA6310" w:rsidRPr="00BD4151" w:rsidRDefault="00CA6310" w:rsidP="00CA6310">
      <w:pPr>
        <w:pStyle w:val="Sangradetextonormal"/>
        <w:numPr>
          <w:ilvl w:val="0"/>
          <w:numId w:val="5"/>
        </w:numPr>
        <w:spacing w:line="360" w:lineRule="auto"/>
        <w:rPr>
          <w:rFonts w:ascii="Arial Narrow" w:hAnsi="Arial Narrow" w:cs="Arial"/>
          <w:i w:val="0"/>
          <w:sz w:val="22"/>
          <w:szCs w:val="22"/>
        </w:rPr>
      </w:pPr>
      <w:r w:rsidRPr="00BD4151">
        <w:rPr>
          <w:rFonts w:ascii="Arial Narrow" w:hAnsi="Arial Narrow" w:cs="Arial"/>
          <w:i w:val="0"/>
          <w:sz w:val="22"/>
          <w:szCs w:val="22"/>
        </w:rPr>
        <w:lastRenderedPageBreak/>
        <w:t>Referencias electrónicas.</w:t>
      </w:r>
    </w:p>
    <w:p w:rsidR="00CA6310" w:rsidRPr="00BD4151" w:rsidRDefault="00CA6310" w:rsidP="00CA6310">
      <w:pPr>
        <w:pStyle w:val="Sangradetextonormal"/>
        <w:numPr>
          <w:ilvl w:val="0"/>
          <w:numId w:val="6"/>
        </w:numPr>
        <w:spacing w:line="360" w:lineRule="auto"/>
        <w:rPr>
          <w:rFonts w:ascii="Arial Narrow" w:hAnsi="Arial Narrow" w:cs="Arial"/>
          <w:b w:val="0"/>
          <w:i w:val="0"/>
          <w:sz w:val="22"/>
          <w:szCs w:val="22"/>
        </w:rPr>
      </w:pPr>
      <w:r w:rsidRPr="00BD4151">
        <w:rPr>
          <w:rFonts w:ascii="Arial Narrow" w:hAnsi="Arial Narrow" w:cs="Arial"/>
          <w:b w:val="0"/>
          <w:i w:val="0"/>
          <w:sz w:val="22"/>
          <w:szCs w:val="22"/>
        </w:rPr>
        <w:t xml:space="preserve">Se mantienen, dentro de lo posible las normas anteriores. Si se desconoce el autor, el título pasa a primer lugar. </w:t>
      </w:r>
    </w:p>
    <w:p w:rsidR="00CA6310" w:rsidRPr="00BD4151" w:rsidRDefault="00CA6310" w:rsidP="00CA6310">
      <w:pPr>
        <w:pStyle w:val="Sangradetextonormal"/>
        <w:numPr>
          <w:ilvl w:val="0"/>
          <w:numId w:val="6"/>
        </w:numPr>
        <w:spacing w:line="360" w:lineRule="auto"/>
        <w:rPr>
          <w:rFonts w:ascii="Arial Narrow" w:hAnsi="Arial Narrow" w:cs="Arial"/>
          <w:b w:val="0"/>
          <w:i w:val="0"/>
          <w:sz w:val="22"/>
          <w:szCs w:val="22"/>
        </w:rPr>
      </w:pPr>
      <w:r w:rsidRPr="00BD4151">
        <w:rPr>
          <w:rFonts w:ascii="Arial Narrow" w:hAnsi="Arial Narrow" w:cs="Arial"/>
          <w:b w:val="0"/>
          <w:i w:val="0"/>
          <w:sz w:val="22"/>
          <w:szCs w:val="22"/>
        </w:rPr>
        <w:t>Es necesario especificar la fecha de consulta y la de publicación o última actualización de la página (si se conoce)</w:t>
      </w:r>
    </w:p>
    <w:p w:rsidR="009D736E" w:rsidRPr="00BD4151" w:rsidRDefault="009D736E" w:rsidP="009D736E">
      <w:pPr>
        <w:pStyle w:val="Sangradetextonormal"/>
        <w:spacing w:line="360" w:lineRule="auto"/>
        <w:ind w:left="1428" w:firstLine="0"/>
        <w:rPr>
          <w:rFonts w:ascii="Arial Narrow" w:hAnsi="Arial Narrow" w:cs="Arial"/>
          <w:b w:val="0"/>
          <w:i w:val="0"/>
          <w:sz w:val="22"/>
          <w:szCs w:val="22"/>
        </w:rPr>
      </w:pPr>
    </w:p>
    <w:p w:rsidR="00CA6310" w:rsidRPr="00BD4151" w:rsidRDefault="00CA6310" w:rsidP="00CA6310">
      <w:pPr>
        <w:pStyle w:val="Sangradetextonormal"/>
        <w:spacing w:line="360" w:lineRule="auto"/>
        <w:ind w:left="1428" w:firstLine="0"/>
        <w:rPr>
          <w:rFonts w:ascii="Arial Narrow" w:hAnsi="Arial Narrow" w:cs="Arial"/>
          <w:b w:val="0"/>
          <w:i w:val="0"/>
          <w:sz w:val="22"/>
          <w:szCs w:val="22"/>
        </w:rPr>
      </w:pPr>
      <w:proofErr w:type="spellStart"/>
      <w:r w:rsidRPr="00BD4151">
        <w:rPr>
          <w:rFonts w:ascii="Arial Narrow" w:hAnsi="Arial Narrow" w:cs="Arial"/>
          <w:b w:val="0"/>
          <w:i w:val="0"/>
          <w:sz w:val="22"/>
          <w:szCs w:val="22"/>
        </w:rPr>
        <w:t>E</w:t>
      </w:r>
      <w:r w:rsidRPr="00BD4151">
        <w:rPr>
          <w:rFonts w:ascii="Arial Narrow" w:hAnsi="Arial Narrow" w:cs="Arial"/>
          <w:b w:val="0"/>
          <w:i w:val="0"/>
          <w:sz w:val="22"/>
          <w:szCs w:val="22"/>
        </w:rPr>
        <w:t>xamples</w:t>
      </w:r>
      <w:proofErr w:type="spellEnd"/>
      <w:r w:rsidRPr="00BD4151">
        <w:rPr>
          <w:rFonts w:ascii="Arial Narrow" w:hAnsi="Arial Narrow" w:cs="Arial"/>
          <w:b w:val="0"/>
          <w:i w:val="0"/>
          <w:sz w:val="22"/>
          <w:szCs w:val="22"/>
        </w:rPr>
        <w:t>:</w:t>
      </w:r>
    </w:p>
    <w:p w:rsidR="00CA6310" w:rsidRPr="00BD4151" w:rsidRDefault="00CA6310" w:rsidP="00CA6310">
      <w:pPr>
        <w:pStyle w:val="Sangradetextonormal"/>
        <w:spacing w:line="360" w:lineRule="auto"/>
        <w:ind w:left="1428" w:firstLine="0"/>
        <w:rPr>
          <w:rFonts w:ascii="Arial Narrow" w:hAnsi="Arial Narrow" w:cs="Arial"/>
          <w:b w:val="0"/>
          <w:i w:val="0"/>
          <w:sz w:val="22"/>
          <w:szCs w:val="22"/>
        </w:rPr>
      </w:pPr>
    </w:p>
    <w:p w:rsidR="00CA6310" w:rsidRPr="00BD4151" w:rsidRDefault="00CA6310" w:rsidP="00CA6310">
      <w:pPr>
        <w:pStyle w:val="Sangradetextonormal"/>
        <w:spacing w:line="360" w:lineRule="auto"/>
        <w:ind w:left="1428" w:firstLine="0"/>
        <w:rPr>
          <w:rFonts w:ascii="Arial Narrow" w:hAnsi="Arial Narrow" w:cs="Arial"/>
          <w:b w:val="0"/>
          <w:i w:val="0"/>
          <w:sz w:val="22"/>
          <w:szCs w:val="22"/>
        </w:rPr>
      </w:pPr>
    </w:p>
    <w:p w:rsidR="00CA6310" w:rsidRPr="00BD4151" w:rsidRDefault="00CA6310" w:rsidP="009D736E">
      <w:pPr>
        <w:pStyle w:val="Sangradetextonormal"/>
        <w:numPr>
          <w:ilvl w:val="0"/>
          <w:numId w:val="4"/>
        </w:numPr>
        <w:spacing w:line="360" w:lineRule="auto"/>
        <w:rPr>
          <w:rFonts w:ascii="Arial Narrow" w:hAnsi="Arial Narrow" w:cs="Arial"/>
          <w:b w:val="0"/>
          <w:i w:val="0"/>
          <w:sz w:val="24"/>
          <w:lang w:val="en-US"/>
        </w:rPr>
      </w:pPr>
      <w:r w:rsidRPr="00BD4151">
        <w:rPr>
          <w:rFonts w:ascii="Arial Narrow" w:hAnsi="Arial Narrow"/>
          <w:b w:val="0"/>
          <w:i w:val="0"/>
          <w:sz w:val="24"/>
          <w:lang w:val="en-US"/>
        </w:rPr>
        <w:t xml:space="preserve">SMITH, John. (Aug. 2011). </w:t>
      </w:r>
      <w:r w:rsidRPr="00BD4151">
        <w:rPr>
          <w:rFonts w:ascii="Arial Narrow" w:hAnsi="Arial Narrow"/>
          <w:b w:val="0"/>
          <w:sz w:val="24"/>
          <w:lang w:val="en-US"/>
        </w:rPr>
        <w:t>Citing Sources.</w:t>
      </w:r>
      <w:r w:rsidRPr="00BD4151">
        <w:rPr>
          <w:rFonts w:ascii="Arial Narrow" w:hAnsi="Arial Narrow"/>
          <w:b w:val="0"/>
          <w:i w:val="0"/>
          <w:sz w:val="24"/>
          <w:lang w:val="en-US"/>
        </w:rPr>
        <w:t xml:space="preserve"> Proper</w:t>
      </w:r>
      <w:r w:rsidRPr="00BD4151">
        <w:rPr>
          <w:rFonts w:ascii="Arial Narrow" w:hAnsi="Arial Narrow"/>
          <w:b w:val="0"/>
          <w:i w:val="0"/>
          <w:sz w:val="24"/>
          <w:lang w:val="en-US"/>
        </w:rPr>
        <w:t xml:space="preserve"> </w:t>
      </w:r>
      <w:r w:rsidRPr="00BD4151">
        <w:rPr>
          <w:rFonts w:ascii="Arial Narrow" w:hAnsi="Arial Narrow"/>
          <w:b w:val="0"/>
          <w:i w:val="0"/>
          <w:sz w:val="24"/>
          <w:lang w:val="en-US"/>
        </w:rPr>
        <w:t xml:space="preserve">Citations. Retrieved 3 Sept. 2011 from </w:t>
      </w:r>
      <w:hyperlink r:id="rId6" w:history="1">
        <w:r w:rsidRPr="00BD4151">
          <w:rPr>
            <w:rStyle w:val="Hipervnculo"/>
            <w:rFonts w:ascii="Arial Narrow" w:hAnsi="Arial Narrow"/>
            <w:b w:val="0"/>
            <w:i w:val="0"/>
            <w:sz w:val="24"/>
            <w:lang w:val="en-US"/>
          </w:rPr>
          <w:t>http://ProperCitations.com/Citing_Sources.html</w:t>
        </w:r>
      </w:hyperlink>
      <w:r w:rsidRPr="00BD4151">
        <w:rPr>
          <w:rFonts w:ascii="Arial Narrow" w:hAnsi="Arial Narrow"/>
          <w:b w:val="0"/>
          <w:i w:val="0"/>
          <w:sz w:val="24"/>
          <w:lang w:val="en-US"/>
        </w:rPr>
        <w:t>.</w:t>
      </w:r>
    </w:p>
    <w:p w:rsidR="00CA6310" w:rsidRPr="00BD4151" w:rsidRDefault="00CA6310" w:rsidP="00CA6310">
      <w:pPr>
        <w:pStyle w:val="Sangradetextonormal"/>
        <w:spacing w:line="360" w:lineRule="auto"/>
        <w:ind w:left="720" w:firstLine="0"/>
        <w:rPr>
          <w:rFonts w:ascii="Arial Narrow" w:hAnsi="Arial Narrow"/>
          <w:b w:val="0"/>
          <w:i w:val="0"/>
          <w:sz w:val="24"/>
          <w:lang w:val="en-US"/>
        </w:rPr>
      </w:pPr>
      <w:r w:rsidRPr="00BD4151">
        <w:rPr>
          <w:rFonts w:ascii="Arial Narrow" w:hAnsi="Arial Narrow"/>
          <w:b w:val="0"/>
          <w:i w:val="0"/>
          <w:sz w:val="24"/>
          <w:lang w:val="en-US"/>
        </w:rPr>
        <w:t xml:space="preserve">In this case we know the author, (Smith), the title of the work (citing sources) and the name of the website (Proper Citations). The article was last updated in Aug 2011 but we </w:t>
      </w:r>
      <w:r w:rsidR="009D736E" w:rsidRPr="00BD4151">
        <w:rPr>
          <w:rFonts w:ascii="Arial Narrow" w:hAnsi="Arial Narrow"/>
          <w:b w:val="0"/>
          <w:i w:val="0"/>
          <w:sz w:val="24"/>
          <w:lang w:val="en-US"/>
        </w:rPr>
        <w:t>have accessed the site on the 3</w:t>
      </w:r>
      <w:r w:rsidR="009D736E" w:rsidRPr="00BD4151">
        <w:rPr>
          <w:rFonts w:ascii="Arial Narrow" w:hAnsi="Arial Narrow"/>
          <w:b w:val="0"/>
          <w:i w:val="0"/>
          <w:sz w:val="24"/>
          <w:vertAlign w:val="superscript"/>
          <w:lang w:val="en-US"/>
        </w:rPr>
        <w:t>rd</w:t>
      </w:r>
      <w:r w:rsidR="009D736E" w:rsidRPr="00BD4151">
        <w:rPr>
          <w:rFonts w:ascii="Arial Narrow" w:hAnsi="Arial Narrow"/>
          <w:b w:val="0"/>
          <w:i w:val="0"/>
          <w:sz w:val="24"/>
          <w:lang w:val="en-US"/>
        </w:rPr>
        <w:t xml:space="preserve"> of Sept 2011. </w:t>
      </w:r>
    </w:p>
    <w:p w:rsidR="009D736E" w:rsidRPr="00BD4151" w:rsidRDefault="009D736E" w:rsidP="00CA6310">
      <w:pPr>
        <w:pStyle w:val="Sangradetextonormal"/>
        <w:spacing w:line="360" w:lineRule="auto"/>
        <w:ind w:left="720" w:firstLine="0"/>
        <w:rPr>
          <w:rFonts w:ascii="Arial Narrow" w:hAnsi="Arial Narrow" w:cs="Arial"/>
          <w:b w:val="0"/>
          <w:i w:val="0"/>
          <w:sz w:val="24"/>
          <w:lang w:val="en-US"/>
        </w:rPr>
      </w:pPr>
    </w:p>
    <w:p w:rsidR="00CA6310" w:rsidRPr="00BD4151" w:rsidRDefault="00CA6310" w:rsidP="009D736E">
      <w:pPr>
        <w:pStyle w:val="Sangradetextonormal"/>
        <w:numPr>
          <w:ilvl w:val="0"/>
          <w:numId w:val="4"/>
        </w:numPr>
        <w:spacing w:line="360" w:lineRule="auto"/>
        <w:jc w:val="left"/>
        <w:rPr>
          <w:rFonts w:ascii="Arial Narrow" w:hAnsi="Arial Narrow"/>
          <w:b w:val="0"/>
          <w:i w:val="0"/>
          <w:color w:val="333333"/>
          <w:sz w:val="22"/>
          <w:szCs w:val="22"/>
          <w:shd w:val="clear" w:color="auto" w:fill="E5E5E5"/>
        </w:rPr>
      </w:pPr>
      <w:r w:rsidRPr="00BD4151">
        <w:rPr>
          <w:rFonts w:ascii="Arial Narrow" w:hAnsi="Arial Narrow"/>
          <w:b w:val="0"/>
          <w:color w:val="333333"/>
          <w:sz w:val="22"/>
          <w:szCs w:val="22"/>
          <w:shd w:val="clear" w:color="auto" w:fill="E5E5E5"/>
          <w:lang w:val="en-US"/>
        </w:rPr>
        <w:t xml:space="preserve">PENICHE, Eduardo, KUNKEL, Joseph y COOPER, Bernard. El </w:t>
      </w:r>
      <w:proofErr w:type="spellStart"/>
      <w:r w:rsidRPr="00BD4151">
        <w:rPr>
          <w:rFonts w:ascii="Arial Narrow" w:hAnsi="Arial Narrow"/>
          <w:b w:val="0"/>
          <w:color w:val="333333"/>
          <w:sz w:val="22"/>
          <w:szCs w:val="22"/>
          <w:shd w:val="clear" w:color="auto" w:fill="E5E5E5"/>
          <w:lang w:val="en-US"/>
        </w:rPr>
        <w:t>crecimiento</w:t>
      </w:r>
      <w:proofErr w:type="spellEnd"/>
      <w:r w:rsidRPr="00BD4151">
        <w:rPr>
          <w:rFonts w:ascii="Arial Narrow" w:hAnsi="Arial Narrow"/>
          <w:b w:val="0"/>
          <w:color w:val="333333"/>
          <w:sz w:val="22"/>
          <w:szCs w:val="22"/>
          <w:shd w:val="clear" w:color="auto" w:fill="E5E5E5"/>
          <w:lang w:val="en-US"/>
        </w:rPr>
        <w:t xml:space="preserve"> </w:t>
      </w:r>
      <w:proofErr w:type="gramStart"/>
      <w:r w:rsidRPr="00BD4151">
        <w:rPr>
          <w:rFonts w:ascii="Arial Narrow" w:hAnsi="Arial Narrow"/>
          <w:b w:val="0"/>
          <w:color w:val="333333"/>
          <w:sz w:val="22"/>
          <w:szCs w:val="22"/>
          <w:shd w:val="clear" w:color="auto" w:fill="E5E5E5"/>
          <w:lang w:val="en-US"/>
        </w:rPr>
        <w:t>del</w:t>
      </w:r>
      <w:proofErr w:type="gramEnd"/>
      <w:r w:rsidRPr="00BD4151">
        <w:rPr>
          <w:rFonts w:ascii="Arial Narrow" w:hAnsi="Arial Narrow"/>
          <w:b w:val="0"/>
          <w:color w:val="333333"/>
          <w:sz w:val="22"/>
          <w:szCs w:val="22"/>
          <w:shd w:val="clear" w:color="auto" w:fill="E5E5E5"/>
          <w:lang w:val="en-US"/>
        </w:rPr>
        <w:t xml:space="preserve"> </w:t>
      </w:r>
      <w:proofErr w:type="spellStart"/>
      <w:r w:rsidRPr="00BD4151">
        <w:rPr>
          <w:rFonts w:ascii="Arial Narrow" w:hAnsi="Arial Narrow"/>
          <w:b w:val="0"/>
          <w:color w:val="333333"/>
          <w:sz w:val="22"/>
          <w:szCs w:val="22"/>
          <w:shd w:val="clear" w:color="auto" w:fill="E5E5E5"/>
          <w:lang w:val="en-US"/>
        </w:rPr>
        <w:t>inglés</w:t>
      </w:r>
      <w:proofErr w:type="spellEnd"/>
      <w:r w:rsidRPr="00BD4151">
        <w:rPr>
          <w:rFonts w:ascii="Arial Narrow" w:hAnsi="Arial Narrow"/>
          <w:b w:val="0"/>
          <w:color w:val="333333"/>
          <w:sz w:val="22"/>
          <w:szCs w:val="22"/>
          <w:shd w:val="clear" w:color="auto" w:fill="E5E5E5"/>
          <w:lang w:val="en-US"/>
        </w:rPr>
        <w:t xml:space="preserve"> </w:t>
      </w:r>
      <w:r w:rsidRPr="00BD4151">
        <w:rPr>
          <w:rFonts w:ascii="Arial Narrow" w:hAnsi="Arial Narrow"/>
          <w:b w:val="0"/>
          <w:i w:val="0"/>
          <w:color w:val="333333"/>
          <w:sz w:val="22"/>
          <w:szCs w:val="22"/>
          <w:shd w:val="clear" w:color="auto" w:fill="E5E5E5"/>
          <w:lang w:val="en-US"/>
        </w:rPr>
        <w:t xml:space="preserve">[en </w:t>
      </w:r>
      <w:proofErr w:type="spellStart"/>
      <w:r w:rsidRPr="00BD4151">
        <w:rPr>
          <w:rFonts w:ascii="Arial Narrow" w:hAnsi="Arial Narrow"/>
          <w:b w:val="0"/>
          <w:i w:val="0"/>
          <w:color w:val="333333"/>
          <w:sz w:val="22"/>
          <w:szCs w:val="22"/>
          <w:shd w:val="clear" w:color="auto" w:fill="E5E5E5"/>
          <w:lang w:val="en-US"/>
        </w:rPr>
        <w:t>línea</w:t>
      </w:r>
      <w:proofErr w:type="spellEnd"/>
      <w:r w:rsidRPr="00BD4151">
        <w:rPr>
          <w:rFonts w:ascii="Arial Narrow" w:hAnsi="Arial Narrow"/>
          <w:b w:val="0"/>
          <w:i w:val="0"/>
          <w:color w:val="333333"/>
          <w:sz w:val="22"/>
          <w:szCs w:val="22"/>
          <w:shd w:val="clear" w:color="auto" w:fill="E5E5E5"/>
          <w:lang w:val="en-US"/>
        </w:rPr>
        <w:t>].</w:t>
      </w:r>
      <w:r w:rsidRPr="00BD4151">
        <w:rPr>
          <w:rStyle w:val="apple-converted-space"/>
          <w:rFonts w:ascii="Arial Narrow" w:hAnsi="Arial Narrow"/>
          <w:b w:val="0"/>
          <w:i w:val="0"/>
          <w:color w:val="333333"/>
          <w:sz w:val="22"/>
          <w:szCs w:val="22"/>
          <w:shd w:val="clear" w:color="auto" w:fill="E5E5E5"/>
          <w:lang w:val="en-US"/>
        </w:rPr>
        <w:t> </w:t>
      </w:r>
      <w:r w:rsidRPr="00BD4151">
        <w:rPr>
          <w:rFonts w:ascii="Arial Narrow" w:hAnsi="Arial Narrow"/>
          <w:b w:val="0"/>
          <w:i w:val="0"/>
          <w:color w:val="333333"/>
          <w:sz w:val="22"/>
          <w:szCs w:val="22"/>
          <w:shd w:val="clear" w:color="auto" w:fill="E5E5E5"/>
          <w:lang w:val="en-US"/>
        </w:rPr>
        <w:t>Chicago: The University of Chicago Press, 1993 [</w:t>
      </w:r>
      <w:proofErr w:type="spellStart"/>
      <w:r w:rsidRPr="00BD4151">
        <w:rPr>
          <w:rFonts w:ascii="Arial Narrow" w:hAnsi="Arial Narrow"/>
          <w:b w:val="0"/>
          <w:i w:val="0"/>
          <w:color w:val="333333"/>
          <w:sz w:val="22"/>
          <w:szCs w:val="22"/>
          <w:shd w:val="clear" w:color="auto" w:fill="E5E5E5"/>
          <w:lang w:val="en-US"/>
        </w:rPr>
        <w:t>fecha</w:t>
      </w:r>
      <w:proofErr w:type="spellEnd"/>
      <w:r w:rsidRPr="00BD4151">
        <w:rPr>
          <w:rFonts w:ascii="Arial Narrow" w:hAnsi="Arial Narrow"/>
          <w:b w:val="0"/>
          <w:i w:val="0"/>
          <w:color w:val="333333"/>
          <w:sz w:val="22"/>
          <w:szCs w:val="22"/>
          <w:shd w:val="clear" w:color="auto" w:fill="E5E5E5"/>
          <w:lang w:val="en-US"/>
        </w:rPr>
        <w:t xml:space="preserve"> de </w:t>
      </w:r>
      <w:proofErr w:type="spellStart"/>
      <w:r w:rsidRPr="00BD4151">
        <w:rPr>
          <w:rFonts w:ascii="Arial Narrow" w:hAnsi="Arial Narrow"/>
          <w:b w:val="0"/>
          <w:i w:val="0"/>
          <w:color w:val="333333"/>
          <w:sz w:val="22"/>
          <w:szCs w:val="22"/>
          <w:shd w:val="clear" w:color="auto" w:fill="E5E5E5"/>
          <w:lang w:val="en-US"/>
        </w:rPr>
        <w:t>consulta</w:t>
      </w:r>
      <w:proofErr w:type="spellEnd"/>
      <w:r w:rsidRPr="00BD4151">
        <w:rPr>
          <w:rFonts w:ascii="Arial Narrow" w:hAnsi="Arial Narrow"/>
          <w:b w:val="0"/>
          <w:i w:val="0"/>
          <w:color w:val="333333"/>
          <w:sz w:val="22"/>
          <w:szCs w:val="22"/>
          <w:shd w:val="clear" w:color="auto" w:fill="E5E5E5"/>
          <w:lang w:val="en-US"/>
        </w:rPr>
        <w:t xml:space="preserve">: 8 </w:t>
      </w:r>
      <w:proofErr w:type="spellStart"/>
      <w:r w:rsidRPr="00BD4151">
        <w:rPr>
          <w:rFonts w:ascii="Arial Narrow" w:hAnsi="Arial Narrow"/>
          <w:b w:val="0"/>
          <w:i w:val="0"/>
          <w:color w:val="333333"/>
          <w:sz w:val="22"/>
          <w:szCs w:val="22"/>
          <w:shd w:val="clear" w:color="auto" w:fill="E5E5E5"/>
          <w:lang w:val="en-US"/>
        </w:rPr>
        <w:t>Agosto</w:t>
      </w:r>
      <w:proofErr w:type="spellEnd"/>
      <w:r w:rsidRPr="00BD4151">
        <w:rPr>
          <w:rFonts w:ascii="Arial Narrow" w:hAnsi="Arial Narrow"/>
          <w:b w:val="0"/>
          <w:i w:val="0"/>
          <w:color w:val="333333"/>
          <w:sz w:val="22"/>
          <w:szCs w:val="22"/>
          <w:shd w:val="clear" w:color="auto" w:fill="E5E5E5"/>
          <w:lang w:val="en-US"/>
        </w:rPr>
        <w:t xml:space="preserve"> 1998].</w:t>
      </w:r>
      <w:r w:rsidRPr="00BD4151">
        <w:rPr>
          <w:rStyle w:val="apple-converted-space"/>
          <w:rFonts w:ascii="Arial Narrow" w:hAnsi="Arial Narrow"/>
          <w:b w:val="0"/>
          <w:i w:val="0"/>
          <w:color w:val="333333"/>
          <w:sz w:val="22"/>
          <w:szCs w:val="22"/>
          <w:shd w:val="clear" w:color="auto" w:fill="E5E5E5"/>
          <w:lang w:val="en-US"/>
        </w:rPr>
        <w:t> </w:t>
      </w:r>
      <w:r w:rsidRPr="00BD4151">
        <w:rPr>
          <w:rFonts w:ascii="Arial Narrow" w:hAnsi="Arial Narrow"/>
          <w:b w:val="0"/>
          <w:i w:val="0"/>
          <w:color w:val="333333"/>
          <w:sz w:val="22"/>
          <w:szCs w:val="22"/>
          <w:shd w:val="clear" w:color="auto" w:fill="E5E5E5"/>
        </w:rPr>
        <w:t>Disponible en: &lt;http://nhmccd.cc.tx.us/lrc/kc/peniche.html&gt;.</w:t>
      </w:r>
    </w:p>
    <w:p w:rsidR="00CA6310" w:rsidRPr="00BD4151" w:rsidRDefault="00CA6310" w:rsidP="009D736E">
      <w:pPr>
        <w:pStyle w:val="Sangradetextonormal"/>
        <w:numPr>
          <w:ilvl w:val="0"/>
          <w:numId w:val="4"/>
        </w:numPr>
        <w:spacing w:line="360" w:lineRule="auto"/>
        <w:jc w:val="left"/>
        <w:rPr>
          <w:rFonts w:ascii="Arial Narrow" w:hAnsi="Arial Narrow"/>
          <w:b w:val="0"/>
          <w:i w:val="0"/>
          <w:color w:val="333333"/>
          <w:sz w:val="22"/>
          <w:szCs w:val="22"/>
          <w:shd w:val="clear" w:color="auto" w:fill="E5E5E5"/>
        </w:rPr>
      </w:pPr>
      <w:r w:rsidRPr="00BD4151">
        <w:rPr>
          <w:rFonts w:ascii="Arial Narrow" w:hAnsi="Arial Narrow"/>
          <w:b w:val="0"/>
          <w:i w:val="0"/>
          <w:color w:val="333333"/>
          <w:sz w:val="22"/>
          <w:szCs w:val="22"/>
          <w:shd w:val="clear" w:color="auto" w:fill="E5E5E5"/>
        </w:rPr>
        <w:t xml:space="preserve">BENA, Carmen. </w:t>
      </w:r>
      <w:r w:rsidRPr="00BD4151">
        <w:rPr>
          <w:rFonts w:ascii="Arial Narrow" w:hAnsi="Arial Narrow"/>
          <w:b w:val="0"/>
          <w:color w:val="333333"/>
          <w:sz w:val="22"/>
          <w:szCs w:val="22"/>
          <w:shd w:val="clear" w:color="auto" w:fill="E5E5E5"/>
        </w:rPr>
        <w:t xml:space="preserve">Los orígenes del teatro. </w:t>
      </w:r>
      <w:r w:rsidRPr="00BD4151">
        <w:rPr>
          <w:rFonts w:ascii="Arial Narrow" w:hAnsi="Arial Narrow"/>
          <w:b w:val="0"/>
          <w:i w:val="0"/>
          <w:color w:val="333333"/>
          <w:sz w:val="22"/>
          <w:szCs w:val="22"/>
          <w:shd w:val="clear" w:color="auto" w:fill="E5E5E5"/>
        </w:rPr>
        <w:t>[en línea].</w:t>
      </w:r>
      <w:r w:rsidRPr="00BD4151">
        <w:rPr>
          <w:rStyle w:val="apple-converted-space"/>
          <w:rFonts w:ascii="Arial Narrow" w:hAnsi="Arial Narrow"/>
          <w:b w:val="0"/>
          <w:i w:val="0"/>
          <w:color w:val="333333"/>
          <w:sz w:val="22"/>
          <w:szCs w:val="22"/>
          <w:shd w:val="clear" w:color="auto" w:fill="E5E5E5"/>
        </w:rPr>
        <w:t> Red teatral.</w:t>
      </w:r>
      <w:r w:rsidRPr="00BD4151">
        <w:rPr>
          <w:rFonts w:ascii="Arial Narrow" w:hAnsi="Arial Narrow"/>
          <w:b w:val="0"/>
          <w:i w:val="0"/>
          <w:color w:val="333333"/>
          <w:sz w:val="22"/>
          <w:szCs w:val="22"/>
          <w:shd w:val="clear" w:color="auto" w:fill="E5E5E5"/>
          <w:lang w:val="es-ES"/>
        </w:rPr>
        <w:t xml:space="preserve"> [fecha de consulta: 7 Diciembre 2013].</w:t>
      </w:r>
      <w:r w:rsidRPr="00BD4151">
        <w:rPr>
          <w:rStyle w:val="apple-converted-space"/>
          <w:rFonts w:ascii="Arial Narrow" w:hAnsi="Arial Narrow"/>
          <w:b w:val="0"/>
          <w:i w:val="0"/>
          <w:color w:val="333333"/>
          <w:sz w:val="22"/>
          <w:szCs w:val="22"/>
          <w:shd w:val="clear" w:color="auto" w:fill="E5E5E5"/>
          <w:lang w:val="es-ES"/>
        </w:rPr>
        <w:t> </w:t>
      </w:r>
      <w:r w:rsidRPr="00BD4151">
        <w:rPr>
          <w:rStyle w:val="apple-converted-space"/>
          <w:rFonts w:ascii="Arial Narrow" w:hAnsi="Arial Narrow"/>
          <w:b w:val="0"/>
          <w:i w:val="0"/>
          <w:color w:val="333333"/>
          <w:sz w:val="22"/>
          <w:szCs w:val="22"/>
          <w:shd w:val="clear" w:color="auto" w:fill="E5E5E5"/>
        </w:rPr>
        <w:t xml:space="preserve"> Disponible en:</w:t>
      </w:r>
      <w:r w:rsidRPr="00BD4151">
        <w:rPr>
          <w:rFonts w:ascii="Arial Narrow" w:hAnsi="Arial Narrow"/>
          <w:b w:val="0"/>
          <w:i w:val="0"/>
          <w:color w:val="333333"/>
          <w:sz w:val="22"/>
          <w:szCs w:val="22"/>
          <w:shd w:val="clear" w:color="auto" w:fill="E5E5E5"/>
        </w:rPr>
        <w:t xml:space="preserve"> &lt;</w:t>
      </w:r>
      <w:hyperlink r:id="rId7" w:history="1">
        <w:r w:rsidRPr="00BD4151">
          <w:rPr>
            <w:rStyle w:val="Hipervnculo"/>
            <w:rFonts w:ascii="Arial Narrow" w:hAnsi="Arial Narrow"/>
            <w:b w:val="0"/>
            <w:sz w:val="22"/>
            <w:szCs w:val="22"/>
          </w:rPr>
          <w:t>http://www.redteatral.net/noticias-los-or-genes-del-teatro-31</w:t>
        </w:r>
      </w:hyperlink>
      <w:r w:rsidRPr="00BD4151">
        <w:rPr>
          <w:rFonts w:ascii="Arial Narrow" w:hAnsi="Arial Narrow"/>
          <w:b w:val="0"/>
          <w:i w:val="0"/>
          <w:color w:val="333333"/>
          <w:sz w:val="22"/>
          <w:szCs w:val="22"/>
          <w:shd w:val="clear" w:color="auto" w:fill="E5E5E5"/>
        </w:rPr>
        <w:t>&gt;.</w:t>
      </w:r>
    </w:p>
    <w:p w:rsidR="00CA6310" w:rsidRPr="00BD4151" w:rsidRDefault="00CA6310" w:rsidP="009D736E">
      <w:pPr>
        <w:pStyle w:val="Sangradetextonormal"/>
        <w:numPr>
          <w:ilvl w:val="0"/>
          <w:numId w:val="4"/>
        </w:numPr>
        <w:spacing w:line="360" w:lineRule="auto"/>
        <w:jc w:val="left"/>
        <w:rPr>
          <w:rFonts w:ascii="Arial Narrow" w:hAnsi="Arial Narrow"/>
          <w:b w:val="0"/>
          <w:i w:val="0"/>
          <w:color w:val="333333"/>
          <w:sz w:val="22"/>
          <w:szCs w:val="22"/>
          <w:shd w:val="clear" w:color="auto" w:fill="E5E5E5"/>
        </w:rPr>
      </w:pPr>
      <w:r w:rsidRPr="00BD4151">
        <w:rPr>
          <w:rFonts w:ascii="Arial Narrow" w:hAnsi="Arial Narrow"/>
          <w:b w:val="0"/>
          <w:color w:val="333333"/>
          <w:sz w:val="22"/>
          <w:szCs w:val="22"/>
          <w:shd w:val="clear" w:color="auto" w:fill="E5E5E5"/>
        </w:rPr>
        <w:t>Teatro de la antigua Grecia</w:t>
      </w:r>
      <w:r w:rsidRPr="00BD4151">
        <w:rPr>
          <w:rFonts w:ascii="Arial Narrow" w:hAnsi="Arial Narrow"/>
          <w:b w:val="0"/>
          <w:i w:val="0"/>
          <w:color w:val="333333"/>
          <w:sz w:val="22"/>
          <w:szCs w:val="22"/>
          <w:shd w:val="clear" w:color="auto" w:fill="E5E5E5"/>
        </w:rPr>
        <w:t xml:space="preserve"> (4-dic-2013). Wikipedia. [en línea].</w:t>
      </w:r>
      <w:r w:rsidRPr="00BD4151">
        <w:rPr>
          <w:rStyle w:val="apple-converted-space"/>
          <w:rFonts w:ascii="Arial Narrow" w:hAnsi="Arial Narrow"/>
          <w:b w:val="0"/>
          <w:i w:val="0"/>
          <w:color w:val="333333"/>
          <w:sz w:val="22"/>
          <w:szCs w:val="22"/>
          <w:shd w:val="clear" w:color="auto" w:fill="E5E5E5"/>
        </w:rPr>
        <w:t> </w:t>
      </w:r>
      <w:r w:rsidRPr="00BD4151">
        <w:rPr>
          <w:rFonts w:ascii="Arial Narrow" w:hAnsi="Arial Narrow"/>
          <w:b w:val="0"/>
          <w:i w:val="0"/>
          <w:color w:val="333333"/>
          <w:sz w:val="22"/>
          <w:szCs w:val="22"/>
          <w:shd w:val="clear" w:color="auto" w:fill="E5E5E5"/>
          <w:lang w:val="es-ES"/>
        </w:rPr>
        <w:t>[fecha de consulta: 7 Diciembre 2013].</w:t>
      </w:r>
      <w:r w:rsidRPr="00BD4151">
        <w:rPr>
          <w:rStyle w:val="apple-converted-space"/>
          <w:rFonts w:ascii="Arial Narrow" w:hAnsi="Arial Narrow"/>
          <w:b w:val="0"/>
          <w:i w:val="0"/>
          <w:color w:val="333333"/>
          <w:sz w:val="22"/>
          <w:szCs w:val="22"/>
          <w:shd w:val="clear" w:color="auto" w:fill="E5E5E5"/>
          <w:lang w:val="es-ES"/>
        </w:rPr>
        <w:t> </w:t>
      </w:r>
      <w:r w:rsidRPr="00BD4151">
        <w:rPr>
          <w:rStyle w:val="apple-converted-space"/>
          <w:rFonts w:ascii="Arial Narrow" w:hAnsi="Arial Narrow"/>
          <w:b w:val="0"/>
          <w:i w:val="0"/>
          <w:color w:val="333333"/>
          <w:sz w:val="22"/>
          <w:szCs w:val="22"/>
          <w:shd w:val="clear" w:color="auto" w:fill="E5E5E5"/>
        </w:rPr>
        <w:t xml:space="preserve"> Disponible en: </w:t>
      </w:r>
      <w:r w:rsidRPr="00BD4151">
        <w:rPr>
          <w:rStyle w:val="apple-converted-space"/>
          <w:rFonts w:ascii="Arial Narrow" w:hAnsi="Arial Narrow"/>
          <w:b w:val="0"/>
          <w:i w:val="0"/>
          <w:color w:val="333333"/>
          <w:sz w:val="22"/>
          <w:szCs w:val="22"/>
          <w:shd w:val="clear" w:color="auto" w:fill="E5E5E5"/>
        </w:rPr>
        <w:sym w:font="Symbol" w:char="F03C"/>
      </w:r>
      <w:hyperlink r:id="rId8" w:history="1">
        <w:r w:rsidRPr="00BD4151">
          <w:rPr>
            <w:rStyle w:val="Hipervnculo"/>
            <w:rFonts w:ascii="Arial Narrow" w:hAnsi="Arial Narrow"/>
            <w:sz w:val="22"/>
            <w:szCs w:val="22"/>
          </w:rPr>
          <w:t>http://es.wikipedia.org/wiki/Teatro_de_la_Antigua_Grecia</w:t>
        </w:r>
      </w:hyperlink>
      <w:r w:rsidRPr="00BD4151">
        <w:rPr>
          <w:rFonts w:ascii="Arial Narrow" w:hAnsi="Arial Narrow"/>
          <w:sz w:val="22"/>
          <w:szCs w:val="22"/>
        </w:rPr>
        <w:sym w:font="Symbol" w:char="F03E"/>
      </w:r>
    </w:p>
    <w:p w:rsidR="00CA6310" w:rsidRPr="00BD4151" w:rsidRDefault="00CA6310" w:rsidP="00CA6310">
      <w:pPr>
        <w:pStyle w:val="Sangradetextonormal"/>
        <w:spacing w:line="360" w:lineRule="auto"/>
        <w:ind w:left="1428" w:firstLine="0"/>
        <w:jc w:val="left"/>
        <w:rPr>
          <w:rFonts w:ascii="Arial Narrow" w:hAnsi="Arial Narrow" w:cs="Arial"/>
          <w:b w:val="0"/>
          <w:i w:val="0"/>
          <w:sz w:val="22"/>
          <w:szCs w:val="22"/>
        </w:rPr>
      </w:pPr>
    </w:p>
    <w:p w:rsidR="009D736E" w:rsidRPr="00BD4151" w:rsidRDefault="009D736E" w:rsidP="00CA6310">
      <w:pPr>
        <w:pStyle w:val="NormalWeb"/>
        <w:ind w:left="1068"/>
        <w:rPr>
          <w:rFonts w:ascii="Arial Narrow" w:hAnsi="Arial Narrow"/>
          <w:sz w:val="22"/>
          <w:szCs w:val="22"/>
          <w:lang w:val="es-ES_tradnl"/>
        </w:rPr>
      </w:pPr>
    </w:p>
    <w:p w:rsidR="00CA6310" w:rsidRPr="00BD4151" w:rsidRDefault="00CA6310" w:rsidP="00CA6310">
      <w:pPr>
        <w:pStyle w:val="Sangradetextonormal"/>
        <w:spacing w:line="360" w:lineRule="auto"/>
        <w:ind w:left="1068" w:firstLine="0"/>
        <w:rPr>
          <w:rFonts w:ascii="Arial Narrow" w:hAnsi="Arial Narrow" w:cs="Arial"/>
          <w:b w:val="0"/>
          <w:i w:val="0"/>
          <w:sz w:val="22"/>
          <w:szCs w:val="22"/>
        </w:rPr>
      </w:pPr>
      <w:bookmarkStart w:id="0" w:name="_GoBack"/>
      <w:bookmarkEnd w:id="0"/>
    </w:p>
    <w:sectPr w:rsidR="00CA6310" w:rsidRPr="00BD4151" w:rsidSect="005E1D6E">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33F3"/>
    <w:multiLevelType w:val="hybridMultilevel"/>
    <w:tmpl w:val="C3E0202C"/>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9344C75"/>
    <w:multiLevelType w:val="hybridMultilevel"/>
    <w:tmpl w:val="DF7E9846"/>
    <w:lvl w:ilvl="0" w:tplc="F9328690">
      <w:start w:val="1"/>
      <w:numFmt w:val="lowerLetter"/>
      <w:lvlText w:val="%1)"/>
      <w:lvlJc w:val="left"/>
      <w:pPr>
        <w:ind w:left="1068" w:hanging="360"/>
      </w:pPr>
      <w:rPr>
        <w:rFonts w:hint="default"/>
      </w:rPr>
    </w:lvl>
    <w:lvl w:ilvl="1" w:tplc="4D34273E">
      <w:start w:val="1"/>
      <w:numFmt w:val="bullet"/>
      <w:lvlText w:val="-"/>
      <w:lvlJc w:val="left"/>
      <w:pPr>
        <w:ind w:left="1788" w:hanging="360"/>
      </w:pPr>
      <w:rPr>
        <w:rFonts w:ascii="Arial" w:eastAsia="Times New Roman" w:hAnsi="Arial" w:cs="Arial"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nsid w:val="0CB123E8"/>
    <w:multiLevelType w:val="hybridMultilevel"/>
    <w:tmpl w:val="618CC24C"/>
    <w:lvl w:ilvl="0" w:tplc="0C0A0001">
      <w:start w:val="1"/>
      <w:numFmt w:val="bullet"/>
      <w:lvlText w:val=""/>
      <w:lvlJc w:val="left"/>
      <w:pPr>
        <w:ind w:left="2490" w:hanging="360"/>
      </w:pPr>
      <w:rPr>
        <w:rFonts w:ascii="Symbol" w:hAnsi="Symbol" w:hint="default"/>
      </w:rPr>
    </w:lvl>
    <w:lvl w:ilvl="1" w:tplc="0C0A0003" w:tentative="1">
      <w:start w:val="1"/>
      <w:numFmt w:val="bullet"/>
      <w:lvlText w:val="o"/>
      <w:lvlJc w:val="left"/>
      <w:pPr>
        <w:ind w:left="3210" w:hanging="360"/>
      </w:pPr>
      <w:rPr>
        <w:rFonts w:ascii="Courier New" w:hAnsi="Courier New" w:cs="Courier New" w:hint="default"/>
      </w:rPr>
    </w:lvl>
    <w:lvl w:ilvl="2" w:tplc="0C0A0005" w:tentative="1">
      <w:start w:val="1"/>
      <w:numFmt w:val="bullet"/>
      <w:lvlText w:val=""/>
      <w:lvlJc w:val="left"/>
      <w:pPr>
        <w:ind w:left="3930" w:hanging="360"/>
      </w:pPr>
      <w:rPr>
        <w:rFonts w:ascii="Wingdings" w:hAnsi="Wingdings" w:hint="default"/>
      </w:rPr>
    </w:lvl>
    <w:lvl w:ilvl="3" w:tplc="0C0A0001" w:tentative="1">
      <w:start w:val="1"/>
      <w:numFmt w:val="bullet"/>
      <w:lvlText w:val=""/>
      <w:lvlJc w:val="left"/>
      <w:pPr>
        <w:ind w:left="4650" w:hanging="360"/>
      </w:pPr>
      <w:rPr>
        <w:rFonts w:ascii="Symbol" w:hAnsi="Symbol" w:hint="default"/>
      </w:rPr>
    </w:lvl>
    <w:lvl w:ilvl="4" w:tplc="0C0A0003" w:tentative="1">
      <w:start w:val="1"/>
      <w:numFmt w:val="bullet"/>
      <w:lvlText w:val="o"/>
      <w:lvlJc w:val="left"/>
      <w:pPr>
        <w:ind w:left="5370" w:hanging="360"/>
      </w:pPr>
      <w:rPr>
        <w:rFonts w:ascii="Courier New" w:hAnsi="Courier New" w:cs="Courier New" w:hint="default"/>
      </w:rPr>
    </w:lvl>
    <w:lvl w:ilvl="5" w:tplc="0C0A0005" w:tentative="1">
      <w:start w:val="1"/>
      <w:numFmt w:val="bullet"/>
      <w:lvlText w:val=""/>
      <w:lvlJc w:val="left"/>
      <w:pPr>
        <w:ind w:left="6090" w:hanging="360"/>
      </w:pPr>
      <w:rPr>
        <w:rFonts w:ascii="Wingdings" w:hAnsi="Wingdings" w:hint="default"/>
      </w:rPr>
    </w:lvl>
    <w:lvl w:ilvl="6" w:tplc="0C0A0001" w:tentative="1">
      <w:start w:val="1"/>
      <w:numFmt w:val="bullet"/>
      <w:lvlText w:val=""/>
      <w:lvlJc w:val="left"/>
      <w:pPr>
        <w:ind w:left="6810" w:hanging="360"/>
      </w:pPr>
      <w:rPr>
        <w:rFonts w:ascii="Symbol" w:hAnsi="Symbol" w:hint="default"/>
      </w:rPr>
    </w:lvl>
    <w:lvl w:ilvl="7" w:tplc="0C0A0003" w:tentative="1">
      <w:start w:val="1"/>
      <w:numFmt w:val="bullet"/>
      <w:lvlText w:val="o"/>
      <w:lvlJc w:val="left"/>
      <w:pPr>
        <w:ind w:left="7530" w:hanging="360"/>
      </w:pPr>
      <w:rPr>
        <w:rFonts w:ascii="Courier New" w:hAnsi="Courier New" w:cs="Courier New" w:hint="default"/>
      </w:rPr>
    </w:lvl>
    <w:lvl w:ilvl="8" w:tplc="0C0A0005" w:tentative="1">
      <w:start w:val="1"/>
      <w:numFmt w:val="bullet"/>
      <w:lvlText w:val=""/>
      <w:lvlJc w:val="left"/>
      <w:pPr>
        <w:ind w:left="8250" w:hanging="360"/>
      </w:pPr>
      <w:rPr>
        <w:rFonts w:ascii="Wingdings" w:hAnsi="Wingdings" w:hint="default"/>
      </w:rPr>
    </w:lvl>
  </w:abstractNum>
  <w:abstractNum w:abstractNumId="3">
    <w:nsid w:val="203C47D8"/>
    <w:multiLevelType w:val="hybridMultilevel"/>
    <w:tmpl w:val="5E6268B2"/>
    <w:lvl w:ilvl="0" w:tplc="4D34273E">
      <w:start w:val="1"/>
      <w:numFmt w:val="bullet"/>
      <w:lvlText w:val="-"/>
      <w:lvlJc w:val="left"/>
      <w:pPr>
        <w:ind w:left="720" w:hanging="360"/>
      </w:pPr>
      <w:rPr>
        <w:rFonts w:ascii="Arial" w:eastAsia="Times New Roman" w:hAnsi="Arial" w:cs="Arial" w:hint="default"/>
      </w:rPr>
    </w:lvl>
    <w:lvl w:ilvl="1" w:tplc="4D34273E">
      <w:start w:val="1"/>
      <w:numFmt w:val="bullet"/>
      <w:lvlText w:val="-"/>
      <w:lvlJc w:val="left"/>
      <w:pPr>
        <w:ind w:left="1440" w:hanging="360"/>
      </w:pPr>
      <w:rPr>
        <w:rFonts w:ascii="Arial" w:eastAsia="Times New Roman" w:hAnsi="Arial" w:cs="Arial"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56E4737"/>
    <w:multiLevelType w:val="hybridMultilevel"/>
    <w:tmpl w:val="8480C8DC"/>
    <w:lvl w:ilvl="0" w:tplc="4D34273E">
      <w:start w:val="1"/>
      <w:numFmt w:val="bullet"/>
      <w:lvlText w:val="-"/>
      <w:lvlJc w:val="left"/>
      <w:pPr>
        <w:ind w:left="1770" w:hanging="1050"/>
      </w:pPr>
      <w:rPr>
        <w:rFonts w:ascii="Arial" w:eastAsia="Times New Roman" w:hAnsi="Arial" w:cs="Arial" w:hint="default"/>
        <w:sz w:val="24"/>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69CE42A2"/>
    <w:multiLevelType w:val="hybridMultilevel"/>
    <w:tmpl w:val="8738DA82"/>
    <w:lvl w:ilvl="0" w:tplc="D40A34CA">
      <w:start w:val="1"/>
      <w:numFmt w:val="decimal"/>
      <w:lvlText w:val="%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6">
    <w:nsid w:val="6EB574CA"/>
    <w:multiLevelType w:val="hybridMultilevel"/>
    <w:tmpl w:val="D2325B06"/>
    <w:lvl w:ilvl="0" w:tplc="4EE2932E">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nsid w:val="745528C1"/>
    <w:multiLevelType w:val="hybridMultilevel"/>
    <w:tmpl w:val="FF865C60"/>
    <w:lvl w:ilvl="0" w:tplc="86DE6CBC">
      <w:start w:val="1"/>
      <w:numFmt w:val="decimal"/>
      <w:lvlText w:val="%1-"/>
      <w:lvlJc w:val="left"/>
      <w:pPr>
        <w:ind w:left="1770" w:hanging="1050"/>
      </w:pPr>
      <w:rPr>
        <w:rFonts w:hint="default"/>
        <w:sz w:val="24"/>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1"/>
  </w:num>
  <w:num w:numId="2">
    <w:abstractNumId w:val="3"/>
  </w:num>
  <w:num w:numId="3">
    <w:abstractNumId w:val="7"/>
  </w:num>
  <w:num w:numId="4">
    <w:abstractNumId w:val="4"/>
  </w:num>
  <w:num w:numId="5">
    <w:abstractNumId w:val="6"/>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F42"/>
    <w:rsid w:val="00120790"/>
    <w:rsid w:val="001A3C96"/>
    <w:rsid w:val="0030701E"/>
    <w:rsid w:val="003A2A07"/>
    <w:rsid w:val="003F6833"/>
    <w:rsid w:val="0043080B"/>
    <w:rsid w:val="00440891"/>
    <w:rsid w:val="00542D97"/>
    <w:rsid w:val="005D42A6"/>
    <w:rsid w:val="005E1D6E"/>
    <w:rsid w:val="006603C4"/>
    <w:rsid w:val="006B13B2"/>
    <w:rsid w:val="007B497D"/>
    <w:rsid w:val="009D736E"/>
    <w:rsid w:val="00A6389D"/>
    <w:rsid w:val="00A67BCC"/>
    <w:rsid w:val="00A7684E"/>
    <w:rsid w:val="00AF0FFB"/>
    <w:rsid w:val="00B06BF4"/>
    <w:rsid w:val="00BC0F42"/>
    <w:rsid w:val="00BD4151"/>
    <w:rsid w:val="00C41FD6"/>
    <w:rsid w:val="00C96010"/>
    <w:rsid w:val="00CA6310"/>
    <w:rsid w:val="00CE149D"/>
    <w:rsid w:val="00DA5E48"/>
    <w:rsid w:val="00DF037A"/>
    <w:rsid w:val="00E62755"/>
    <w:rsid w:val="00E872C6"/>
    <w:rsid w:val="00FF23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nhideWhenUsed/>
    <w:rsid w:val="00BC0F42"/>
    <w:pPr>
      <w:spacing w:after="0" w:line="240" w:lineRule="auto"/>
      <w:ind w:firstLine="708"/>
      <w:jc w:val="both"/>
    </w:pPr>
    <w:rPr>
      <w:rFonts w:ascii="Times New Roman" w:eastAsia="Times New Roman" w:hAnsi="Times New Roman" w:cs="Times New Roman"/>
      <w:b/>
      <w:i/>
      <w:sz w:val="28"/>
      <w:szCs w:val="24"/>
      <w:lang w:val="es-ES_tradnl" w:eastAsia="es-ES"/>
    </w:rPr>
  </w:style>
  <w:style w:type="character" w:customStyle="1" w:styleId="SangradetextonormalCar">
    <w:name w:val="Sangría de texto normal Car"/>
    <w:basedOn w:val="Fuentedeprrafopredeter"/>
    <w:link w:val="Sangradetextonormal"/>
    <w:rsid w:val="00BC0F42"/>
    <w:rPr>
      <w:rFonts w:ascii="Times New Roman" w:eastAsia="Times New Roman" w:hAnsi="Times New Roman" w:cs="Times New Roman"/>
      <w:b/>
      <w:i/>
      <w:sz w:val="28"/>
      <w:szCs w:val="24"/>
      <w:lang w:val="es-ES_tradnl" w:eastAsia="es-ES"/>
    </w:rPr>
  </w:style>
  <w:style w:type="paragraph" w:styleId="Prrafodelista">
    <w:name w:val="List Paragraph"/>
    <w:basedOn w:val="Normal"/>
    <w:uiPriority w:val="34"/>
    <w:qFormat/>
    <w:rsid w:val="00A6389D"/>
    <w:pPr>
      <w:ind w:left="720"/>
      <w:contextualSpacing/>
    </w:pPr>
  </w:style>
  <w:style w:type="paragraph" w:styleId="NormalWeb">
    <w:name w:val="Normal (Web)"/>
    <w:basedOn w:val="Normal"/>
    <w:uiPriority w:val="99"/>
    <w:unhideWhenUsed/>
    <w:rsid w:val="006B13B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2D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2D97"/>
    <w:rPr>
      <w:rFonts w:ascii="Tahoma" w:hAnsi="Tahoma" w:cs="Tahoma"/>
      <w:sz w:val="16"/>
      <w:szCs w:val="16"/>
    </w:rPr>
  </w:style>
  <w:style w:type="character" w:customStyle="1" w:styleId="apple-converted-space">
    <w:name w:val="apple-converted-space"/>
    <w:rsid w:val="00CE149D"/>
  </w:style>
  <w:style w:type="character" w:styleId="Hipervnculo">
    <w:name w:val="Hyperlink"/>
    <w:basedOn w:val="Fuentedeprrafopredeter"/>
    <w:uiPriority w:val="99"/>
    <w:unhideWhenUsed/>
    <w:rsid w:val="00CE14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nhideWhenUsed/>
    <w:rsid w:val="00BC0F42"/>
    <w:pPr>
      <w:spacing w:after="0" w:line="240" w:lineRule="auto"/>
      <w:ind w:firstLine="708"/>
      <w:jc w:val="both"/>
    </w:pPr>
    <w:rPr>
      <w:rFonts w:ascii="Times New Roman" w:eastAsia="Times New Roman" w:hAnsi="Times New Roman" w:cs="Times New Roman"/>
      <w:b/>
      <w:i/>
      <w:sz w:val="28"/>
      <w:szCs w:val="24"/>
      <w:lang w:val="es-ES_tradnl" w:eastAsia="es-ES"/>
    </w:rPr>
  </w:style>
  <w:style w:type="character" w:customStyle="1" w:styleId="SangradetextonormalCar">
    <w:name w:val="Sangría de texto normal Car"/>
    <w:basedOn w:val="Fuentedeprrafopredeter"/>
    <w:link w:val="Sangradetextonormal"/>
    <w:rsid w:val="00BC0F42"/>
    <w:rPr>
      <w:rFonts w:ascii="Times New Roman" w:eastAsia="Times New Roman" w:hAnsi="Times New Roman" w:cs="Times New Roman"/>
      <w:b/>
      <w:i/>
      <w:sz w:val="28"/>
      <w:szCs w:val="24"/>
      <w:lang w:val="es-ES_tradnl" w:eastAsia="es-ES"/>
    </w:rPr>
  </w:style>
  <w:style w:type="paragraph" w:styleId="Prrafodelista">
    <w:name w:val="List Paragraph"/>
    <w:basedOn w:val="Normal"/>
    <w:uiPriority w:val="34"/>
    <w:qFormat/>
    <w:rsid w:val="00A6389D"/>
    <w:pPr>
      <w:ind w:left="720"/>
      <w:contextualSpacing/>
    </w:pPr>
  </w:style>
  <w:style w:type="paragraph" w:styleId="NormalWeb">
    <w:name w:val="Normal (Web)"/>
    <w:basedOn w:val="Normal"/>
    <w:uiPriority w:val="99"/>
    <w:unhideWhenUsed/>
    <w:rsid w:val="006B13B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2D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2D97"/>
    <w:rPr>
      <w:rFonts w:ascii="Tahoma" w:hAnsi="Tahoma" w:cs="Tahoma"/>
      <w:sz w:val="16"/>
      <w:szCs w:val="16"/>
    </w:rPr>
  </w:style>
  <w:style w:type="character" w:customStyle="1" w:styleId="apple-converted-space">
    <w:name w:val="apple-converted-space"/>
    <w:rsid w:val="00CE149D"/>
  </w:style>
  <w:style w:type="character" w:styleId="Hipervnculo">
    <w:name w:val="Hyperlink"/>
    <w:basedOn w:val="Fuentedeprrafopredeter"/>
    <w:uiPriority w:val="99"/>
    <w:unhideWhenUsed/>
    <w:rsid w:val="00CE14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5050">
      <w:bodyDiv w:val="1"/>
      <w:marLeft w:val="0"/>
      <w:marRight w:val="0"/>
      <w:marTop w:val="0"/>
      <w:marBottom w:val="0"/>
      <w:divBdr>
        <w:top w:val="none" w:sz="0" w:space="0" w:color="auto"/>
        <w:left w:val="none" w:sz="0" w:space="0" w:color="auto"/>
        <w:bottom w:val="none" w:sz="0" w:space="0" w:color="auto"/>
        <w:right w:val="none" w:sz="0" w:space="0" w:color="auto"/>
      </w:divBdr>
      <w:divsChild>
        <w:div w:id="2069959213">
          <w:marLeft w:val="0"/>
          <w:marRight w:val="0"/>
          <w:marTop w:val="0"/>
          <w:marBottom w:val="0"/>
          <w:divBdr>
            <w:top w:val="none" w:sz="0" w:space="0" w:color="auto"/>
            <w:left w:val="none" w:sz="0" w:space="0" w:color="auto"/>
            <w:bottom w:val="none" w:sz="0" w:space="0" w:color="auto"/>
            <w:right w:val="none" w:sz="0" w:space="0" w:color="auto"/>
          </w:divBdr>
        </w:div>
        <w:div w:id="1539970817">
          <w:marLeft w:val="0"/>
          <w:marRight w:val="0"/>
          <w:marTop w:val="0"/>
          <w:marBottom w:val="0"/>
          <w:divBdr>
            <w:top w:val="none" w:sz="0" w:space="0" w:color="auto"/>
            <w:left w:val="none" w:sz="0" w:space="0" w:color="auto"/>
            <w:bottom w:val="none" w:sz="0" w:space="0" w:color="auto"/>
            <w:right w:val="none" w:sz="0" w:space="0" w:color="auto"/>
          </w:divBdr>
        </w:div>
        <w:div w:id="522671160">
          <w:marLeft w:val="0"/>
          <w:marRight w:val="0"/>
          <w:marTop w:val="0"/>
          <w:marBottom w:val="0"/>
          <w:divBdr>
            <w:top w:val="none" w:sz="0" w:space="0" w:color="auto"/>
            <w:left w:val="none" w:sz="0" w:space="0" w:color="auto"/>
            <w:bottom w:val="none" w:sz="0" w:space="0" w:color="auto"/>
            <w:right w:val="none" w:sz="0" w:space="0" w:color="auto"/>
          </w:divBdr>
        </w:div>
      </w:divsChild>
    </w:div>
    <w:div w:id="563761858">
      <w:bodyDiv w:val="1"/>
      <w:marLeft w:val="0"/>
      <w:marRight w:val="0"/>
      <w:marTop w:val="0"/>
      <w:marBottom w:val="0"/>
      <w:divBdr>
        <w:top w:val="none" w:sz="0" w:space="0" w:color="auto"/>
        <w:left w:val="none" w:sz="0" w:space="0" w:color="auto"/>
        <w:bottom w:val="none" w:sz="0" w:space="0" w:color="auto"/>
        <w:right w:val="none" w:sz="0" w:space="0" w:color="auto"/>
      </w:divBdr>
      <w:divsChild>
        <w:div w:id="620263805">
          <w:marLeft w:val="0"/>
          <w:marRight w:val="0"/>
          <w:marTop w:val="0"/>
          <w:marBottom w:val="0"/>
          <w:divBdr>
            <w:top w:val="none" w:sz="0" w:space="0" w:color="auto"/>
            <w:left w:val="none" w:sz="0" w:space="0" w:color="auto"/>
            <w:bottom w:val="none" w:sz="0" w:space="0" w:color="auto"/>
            <w:right w:val="none" w:sz="0" w:space="0" w:color="auto"/>
          </w:divBdr>
        </w:div>
        <w:div w:id="1424181213">
          <w:marLeft w:val="0"/>
          <w:marRight w:val="0"/>
          <w:marTop w:val="0"/>
          <w:marBottom w:val="0"/>
          <w:divBdr>
            <w:top w:val="none" w:sz="0" w:space="0" w:color="auto"/>
            <w:left w:val="none" w:sz="0" w:space="0" w:color="auto"/>
            <w:bottom w:val="none" w:sz="0" w:space="0" w:color="auto"/>
            <w:right w:val="none" w:sz="0" w:space="0" w:color="auto"/>
          </w:divBdr>
        </w:div>
        <w:div w:id="2075929253">
          <w:marLeft w:val="0"/>
          <w:marRight w:val="0"/>
          <w:marTop w:val="0"/>
          <w:marBottom w:val="0"/>
          <w:divBdr>
            <w:top w:val="none" w:sz="0" w:space="0" w:color="auto"/>
            <w:left w:val="none" w:sz="0" w:space="0" w:color="auto"/>
            <w:bottom w:val="none" w:sz="0" w:space="0" w:color="auto"/>
            <w:right w:val="none" w:sz="0" w:space="0" w:color="auto"/>
          </w:divBdr>
        </w:div>
      </w:divsChild>
    </w:div>
    <w:div w:id="602880716">
      <w:bodyDiv w:val="1"/>
      <w:marLeft w:val="0"/>
      <w:marRight w:val="0"/>
      <w:marTop w:val="0"/>
      <w:marBottom w:val="0"/>
      <w:divBdr>
        <w:top w:val="none" w:sz="0" w:space="0" w:color="auto"/>
        <w:left w:val="none" w:sz="0" w:space="0" w:color="auto"/>
        <w:bottom w:val="none" w:sz="0" w:space="0" w:color="auto"/>
        <w:right w:val="none" w:sz="0" w:space="0" w:color="auto"/>
      </w:divBdr>
      <w:divsChild>
        <w:div w:id="1884706570">
          <w:marLeft w:val="0"/>
          <w:marRight w:val="0"/>
          <w:marTop w:val="0"/>
          <w:marBottom w:val="0"/>
          <w:divBdr>
            <w:top w:val="none" w:sz="0" w:space="0" w:color="auto"/>
            <w:left w:val="none" w:sz="0" w:space="0" w:color="auto"/>
            <w:bottom w:val="none" w:sz="0" w:space="0" w:color="auto"/>
            <w:right w:val="none" w:sz="0" w:space="0" w:color="auto"/>
          </w:divBdr>
        </w:div>
        <w:div w:id="1272710918">
          <w:marLeft w:val="0"/>
          <w:marRight w:val="0"/>
          <w:marTop w:val="0"/>
          <w:marBottom w:val="0"/>
          <w:divBdr>
            <w:top w:val="none" w:sz="0" w:space="0" w:color="auto"/>
            <w:left w:val="none" w:sz="0" w:space="0" w:color="auto"/>
            <w:bottom w:val="none" w:sz="0" w:space="0" w:color="auto"/>
            <w:right w:val="none" w:sz="0" w:space="0" w:color="auto"/>
          </w:divBdr>
        </w:div>
        <w:div w:id="2031293294">
          <w:marLeft w:val="0"/>
          <w:marRight w:val="0"/>
          <w:marTop w:val="0"/>
          <w:marBottom w:val="0"/>
          <w:divBdr>
            <w:top w:val="none" w:sz="0" w:space="0" w:color="auto"/>
            <w:left w:val="none" w:sz="0" w:space="0" w:color="auto"/>
            <w:bottom w:val="none" w:sz="0" w:space="0" w:color="auto"/>
            <w:right w:val="none" w:sz="0" w:space="0" w:color="auto"/>
          </w:divBdr>
        </w:div>
        <w:div w:id="1781293422">
          <w:marLeft w:val="0"/>
          <w:marRight w:val="0"/>
          <w:marTop w:val="0"/>
          <w:marBottom w:val="0"/>
          <w:divBdr>
            <w:top w:val="none" w:sz="0" w:space="0" w:color="auto"/>
            <w:left w:val="none" w:sz="0" w:space="0" w:color="auto"/>
            <w:bottom w:val="none" w:sz="0" w:space="0" w:color="auto"/>
            <w:right w:val="none" w:sz="0" w:space="0" w:color="auto"/>
          </w:divBdr>
        </w:div>
        <w:div w:id="1535385741">
          <w:marLeft w:val="0"/>
          <w:marRight w:val="0"/>
          <w:marTop w:val="0"/>
          <w:marBottom w:val="0"/>
          <w:divBdr>
            <w:top w:val="none" w:sz="0" w:space="0" w:color="auto"/>
            <w:left w:val="none" w:sz="0" w:space="0" w:color="auto"/>
            <w:bottom w:val="none" w:sz="0" w:space="0" w:color="auto"/>
            <w:right w:val="none" w:sz="0" w:space="0" w:color="auto"/>
          </w:divBdr>
        </w:div>
        <w:div w:id="1471902933">
          <w:marLeft w:val="0"/>
          <w:marRight w:val="0"/>
          <w:marTop w:val="0"/>
          <w:marBottom w:val="0"/>
          <w:divBdr>
            <w:top w:val="none" w:sz="0" w:space="0" w:color="auto"/>
            <w:left w:val="none" w:sz="0" w:space="0" w:color="auto"/>
            <w:bottom w:val="none" w:sz="0" w:space="0" w:color="auto"/>
            <w:right w:val="none" w:sz="0" w:space="0" w:color="auto"/>
          </w:divBdr>
        </w:div>
        <w:div w:id="800466837">
          <w:marLeft w:val="0"/>
          <w:marRight w:val="0"/>
          <w:marTop w:val="0"/>
          <w:marBottom w:val="0"/>
          <w:divBdr>
            <w:top w:val="none" w:sz="0" w:space="0" w:color="auto"/>
            <w:left w:val="none" w:sz="0" w:space="0" w:color="auto"/>
            <w:bottom w:val="none" w:sz="0" w:space="0" w:color="auto"/>
            <w:right w:val="none" w:sz="0" w:space="0" w:color="auto"/>
          </w:divBdr>
        </w:div>
      </w:divsChild>
    </w:div>
    <w:div w:id="1180435317">
      <w:bodyDiv w:val="1"/>
      <w:marLeft w:val="0"/>
      <w:marRight w:val="0"/>
      <w:marTop w:val="0"/>
      <w:marBottom w:val="0"/>
      <w:divBdr>
        <w:top w:val="none" w:sz="0" w:space="0" w:color="auto"/>
        <w:left w:val="none" w:sz="0" w:space="0" w:color="auto"/>
        <w:bottom w:val="none" w:sz="0" w:space="0" w:color="auto"/>
        <w:right w:val="none" w:sz="0" w:space="0" w:color="auto"/>
      </w:divBdr>
      <w:divsChild>
        <w:div w:id="1729307682">
          <w:marLeft w:val="0"/>
          <w:marRight w:val="0"/>
          <w:marTop w:val="0"/>
          <w:marBottom w:val="0"/>
          <w:divBdr>
            <w:top w:val="none" w:sz="0" w:space="0" w:color="auto"/>
            <w:left w:val="none" w:sz="0" w:space="0" w:color="auto"/>
            <w:bottom w:val="none" w:sz="0" w:space="0" w:color="auto"/>
            <w:right w:val="none" w:sz="0" w:space="0" w:color="auto"/>
          </w:divBdr>
        </w:div>
        <w:div w:id="1240557727">
          <w:marLeft w:val="0"/>
          <w:marRight w:val="0"/>
          <w:marTop w:val="0"/>
          <w:marBottom w:val="0"/>
          <w:divBdr>
            <w:top w:val="none" w:sz="0" w:space="0" w:color="auto"/>
            <w:left w:val="none" w:sz="0" w:space="0" w:color="auto"/>
            <w:bottom w:val="none" w:sz="0" w:space="0" w:color="auto"/>
            <w:right w:val="none" w:sz="0" w:space="0" w:color="auto"/>
          </w:divBdr>
        </w:div>
      </w:divsChild>
    </w:div>
    <w:div w:id="1240094782">
      <w:bodyDiv w:val="1"/>
      <w:marLeft w:val="0"/>
      <w:marRight w:val="0"/>
      <w:marTop w:val="0"/>
      <w:marBottom w:val="0"/>
      <w:divBdr>
        <w:top w:val="none" w:sz="0" w:space="0" w:color="auto"/>
        <w:left w:val="none" w:sz="0" w:space="0" w:color="auto"/>
        <w:bottom w:val="none" w:sz="0" w:space="0" w:color="auto"/>
        <w:right w:val="none" w:sz="0" w:space="0" w:color="auto"/>
      </w:divBdr>
      <w:divsChild>
        <w:div w:id="1066416261">
          <w:marLeft w:val="0"/>
          <w:marRight w:val="0"/>
          <w:marTop w:val="0"/>
          <w:marBottom w:val="0"/>
          <w:divBdr>
            <w:top w:val="none" w:sz="0" w:space="0" w:color="auto"/>
            <w:left w:val="none" w:sz="0" w:space="0" w:color="auto"/>
            <w:bottom w:val="none" w:sz="0" w:space="0" w:color="auto"/>
            <w:right w:val="none" w:sz="0" w:space="0" w:color="auto"/>
          </w:divBdr>
        </w:div>
        <w:div w:id="1912542970">
          <w:marLeft w:val="0"/>
          <w:marRight w:val="0"/>
          <w:marTop w:val="0"/>
          <w:marBottom w:val="0"/>
          <w:divBdr>
            <w:top w:val="none" w:sz="0" w:space="0" w:color="auto"/>
            <w:left w:val="none" w:sz="0" w:space="0" w:color="auto"/>
            <w:bottom w:val="none" w:sz="0" w:space="0" w:color="auto"/>
            <w:right w:val="none" w:sz="0" w:space="0" w:color="auto"/>
          </w:divBdr>
        </w:div>
        <w:div w:id="117184492">
          <w:marLeft w:val="0"/>
          <w:marRight w:val="0"/>
          <w:marTop w:val="0"/>
          <w:marBottom w:val="0"/>
          <w:divBdr>
            <w:top w:val="none" w:sz="0" w:space="0" w:color="auto"/>
            <w:left w:val="none" w:sz="0" w:space="0" w:color="auto"/>
            <w:bottom w:val="none" w:sz="0" w:space="0" w:color="auto"/>
            <w:right w:val="none" w:sz="0" w:space="0" w:color="auto"/>
          </w:divBdr>
        </w:div>
      </w:divsChild>
    </w:div>
    <w:div w:id="1468007231">
      <w:bodyDiv w:val="1"/>
      <w:marLeft w:val="0"/>
      <w:marRight w:val="0"/>
      <w:marTop w:val="0"/>
      <w:marBottom w:val="0"/>
      <w:divBdr>
        <w:top w:val="none" w:sz="0" w:space="0" w:color="auto"/>
        <w:left w:val="none" w:sz="0" w:space="0" w:color="auto"/>
        <w:bottom w:val="none" w:sz="0" w:space="0" w:color="auto"/>
        <w:right w:val="none" w:sz="0" w:space="0" w:color="auto"/>
      </w:divBdr>
      <w:divsChild>
        <w:div w:id="255405300">
          <w:marLeft w:val="0"/>
          <w:marRight w:val="0"/>
          <w:marTop w:val="0"/>
          <w:marBottom w:val="0"/>
          <w:divBdr>
            <w:top w:val="none" w:sz="0" w:space="0" w:color="auto"/>
            <w:left w:val="none" w:sz="0" w:space="0" w:color="auto"/>
            <w:bottom w:val="none" w:sz="0" w:space="0" w:color="auto"/>
            <w:right w:val="none" w:sz="0" w:space="0" w:color="auto"/>
          </w:divBdr>
        </w:div>
        <w:div w:id="385757620">
          <w:marLeft w:val="0"/>
          <w:marRight w:val="0"/>
          <w:marTop w:val="0"/>
          <w:marBottom w:val="0"/>
          <w:divBdr>
            <w:top w:val="none" w:sz="0" w:space="0" w:color="auto"/>
            <w:left w:val="none" w:sz="0" w:space="0" w:color="auto"/>
            <w:bottom w:val="none" w:sz="0" w:space="0" w:color="auto"/>
            <w:right w:val="none" w:sz="0" w:space="0" w:color="auto"/>
          </w:divBdr>
        </w:div>
      </w:divsChild>
    </w:div>
    <w:div w:id="1618215532">
      <w:bodyDiv w:val="1"/>
      <w:marLeft w:val="0"/>
      <w:marRight w:val="0"/>
      <w:marTop w:val="0"/>
      <w:marBottom w:val="0"/>
      <w:divBdr>
        <w:top w:val="none" w:sz="0" w:space="0" w:color="auto"/>
        <w:left w:val="none" w:sz="0" w:space="0" w:color="auto"/>
        <w:bottom w:val="none" w:sz="0" w:space="0" w:color="auto"/>
        <w:right w:val="none" w:sz="0" w:space="0" w:color="auto"/>
      </w:divBdr>
      <w:divsChild>
        <w:div w:id="511840415">
          <w:marLeft w:val="0"/>
          <w:marRight w:val="0"/>
          <w:marTop w:val="0"/>
          <w:marBottom w:val="0"/>
          <w:divBdr>
            <w:top w:val="none" w:sz="0" w:space="0" w:color="auto"/>
            <w:left w:val="none" w:sz="0" w:space="0" w:color="auto"/>
            <w:bottom w:val="none" w:sz="0" w:space="0" w:color="auto"/>
            <w:right w:val="none" w:sz="0" w:space="0" w:color="auto"/>
          </w:divBdr>
        </w:div>
        <w:div w:id="913274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Teatro_de_la_Antigua_Grecia" TargetMode="External"/><Relationship Id="rId3" Type="http://schemas.microsoft.com/office/2007/relationships/stylesWithEffects" Target="stylesWithEffects.xml"/><Relationship Id="rId7" Type="http://schemas.openxmlformats.org/officeDocument/2006/relationships/hyperlink" Target="http://www.redteatral.net/noticias-los-or-genes-del-teatro-3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perCitations.com/Citing_Sources.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4643</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dcterms:created xsi:type="dcterms:W3CDTF">2015-02-18T19:13:00Z</dcterms:created>
  <dcterms:modified xsi:type="dcterms:W3CDTF">2015-02-18T19:13:00Z</dcterms:modified>
</cp:coreProperties>
</file>